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19" w:rsidRPr="00D26482" w:rsidRDefault="00A75A83" w:rsidP="008E46C5">
      <w:pPr>
        <w:spacing w:after="0"/>
      </w:pPr>
      <w:r w:rsidRPr="00E636B7">
        <w:rPr>
          <w:color w:val="FF0000"/>
        </w:rPr>
        <w:tab/>
      </w:r>
      <w:r w:rsidRPr="00E636B7">
        <w:rPr>
          <w:color w:val="FF0000"/>
        </w:rPr>
        <w:tab/>
      </w:r>
      <w:r w:rsidR="00F375AA" w:rsidRPr="00E636B7">
        <w:rPr>
          <w:color w:val="FF0000"/>
        </w:rPr>
        <w:tab/>
      </w:r>
      <w:r w:rsidR="00F375AA" w:rsidRPr="00E636B7">
        <w:rPr>
          <w:color w:val="FF0000"/>
        </w:rPr>
        <w:tab/>
      </w:r>
      <w:r w:rsidR="00F375AA" w:rsidRPr="00E636B7">
        <w:rPr>
          <w:color w:val="FF0000"/>
        </w:rPr>
        <w:tab/>
      </w:r>
      <w:r w:rsidR="00F375AA" w:rsidRPr="00E636B7">
        <w:rPr>
          <w:color w:val="FF0000"/>
        </w:rPr>
        <w:tab/>
      </w:r>
      <w:r w:rsidR="00F375AA" w:rsidRPr="00E636B7">
        <w:rPr>
          <w:color w:val="FF0000"/>
        </w:rPr>
        <w:tab/>
      </w:r>
      <w:r w:rsidR="00F375AA" w:rsidRPr="00E636B7">
        <w:rPr>
          <w:color w:val="FF0000"/>
        </w:rPr>
        <w:tab/>
      </w:r>
      <w:r w:rsidR="00F375AA" w:rsidRPr="00E636B7">
        <w:rPr>
          <w:color w:val="FF0000"/>
        </w:rPr>
        <w:tab/>
      </w:r>
      <w:r w:rsidR="0000619E" w:rsidRPr="00D26482">
        <w:t>Polkowice</w:t>
      </w:r>
      <w:r w:rsidR="009A2D15" w:rsidRPr="00D26482">
        <w:t xml:space="preserve">, </w:t>
      </w:r>
      <w:r w:rsidR="00FE3935">
        <w:t>30</w:t>
      </w:r>
      <w:r w:rsidR="00D26482" w:rsidRPr="00D26482">
        <w:t>.01.2019</w:t>
      </w:r>
      <w:r w:rsidR="00657DCF">
        <w:t>r.</w:t>
      </w:r>
      <w:bookmarkStart w:id="0" w:name="_GoBack"/>
      <w:bookmarkEnd w:id="0"/>
    </w:p>
    <w:p w:rsidR="00F375AA" w:rsidRPr="00D26482" w:rsidRDefault="00D26482" w:rsidP="00F375AA">
      <w:pPr>
        <w:autoSpaceDN w:val="0"/>
      </w:pPr>
      <w:r w:rsidRPr="00D26482">
        <w:t>SP-1-G-250/1/2019</w:t>
      </w:r>
    </w:p>
    <w:p w:rsidR="009972D8" w:rsidRPr="00F366DB" w:rsidRDefault="009972D8" w:rsidP="008E46C5">
      <w:pPr>
        <w:spacing w:after="0"/>
      </w:pPr>
    </w:p>
    <w:p w:rsidR="008E46C5" w:rsidRPr="00F366DB" w:rsidRDefault="008E46C5" w:rsidP="008E46C5">
      <w:pPr>
        <w:spacing w:after="0"/>
      </w:pPr>
    </w:p>
    <w:p w:rsidR="008E46C5" w:rsidRPr="00F366DB" w:rsidRDefault="008E46C5" w:rsidP="0000619E">
      <w:pPr>
        <w:spacing w:after="0"/>
        <w:jc w:val="center"/>
        <w:rPr>
          <w:b/>
        </w:rPr>
      </w:pPr>
      <w:r w:rsidRPr="00F366DB">
        <w:rPr>
          <w:b/>
        </w:rPr>
        <w:t xml:space="preserve">ZAPYTANIE OFERTOWE </w:t>
      </w:r>
    </w:p>
    <w:p w:rsidR="008E46C5" w:rsidRPr="00F366DB" w:rsidRDefault="00694E8A" w:rsidP="008E46C5">
      <w:pPr>
        <w:spacing w:after="0"/>
        <w:jc w:val="center"/>
        <w:rPr>
          <w:rFonts w:eastAsia="Times New Roman"/>
          <w:b/>
          <w:bCs/>
        </w:rPr>
      </w:pPr>
      <w:r w:rsidRPr="00F366DB">
        <w:rPr>
          <w:b/>
        </w:rPr>
        <w:t xml:space="preserve">Dostawa </w:t>
      </w:r>
      <w:r w:rsidR="000F3BD2">
        <w:rPr>
          <w:b/>
        </w:rPr>
        <w:t>sadzonek</w:t>
      </w:r>
      <w:r w:rsidRPr="00F366DB">
        <w:rPr>
          <w:b/>
        </w:rPr>
        <w:br/>
        <w:t>w ramach projektu</w:t>
      </w:r>
      <w:r w:rsidR="003D6D72">
        <w:rPr>
          <w:b/>
        </w:rPr>
        <w:t xml:space="preserve"> nr RPDS.10.02.01-02-0075/18 pn.</w:t>
      </w:r>
      <w:r w:rsidRPr="00F366DB">
        <w:rPr>
          <w:b/>
        </w:rPr>
        <w:t xml:space="preserve"> </w:t>
      </w:r>
      <w:r w:rsidRPr="00F366DB">
        <w:rPr>
          <w:rFonts w:eastAsia="Times New Roman"/>
          <w:b/>
          <w:bCs/>
        </w:rPr>
        <w:t>„</w:t>
      </w:r>
      <w:r w:rsidR="009972D8" w:rsidRPr="00F366DB">
        <w:rPr>
          <w:rFonts w:eastAsia="Times New Roman"/>
          <w:b/>
          <w:bCs/>
        </w:rPr>
        <w:t>Wiedza i rozwój. Podniesienie kompetencji kluczowych i umiejętności polkowickich uczniów</w:t>
      </w:r>
      <w:r w:rsidRPr="00F366DB">
        <w:rPr>
          <w:rFonts w:eastAsia="Times New Roman"/>
          <w:b/>
          <w:bCs/>
        </w:rPr>
        <w:t>” realizowanego w ramach Regionalnego Programu Operacyjnego Województwa Dolnośląskiego na lata 2014-2020.</w:t>
      </w:r>
    </w:p>
    <w:p w:rsidR="00694E8A" w:rsidRPr="00F366DB" w:rsidRDefault="00694E8A" w:rsidP="008E46C5">
      <w:pPr>
        <w:spacing w:after="0"/>
        <w:jc w:val="center"/>
        <w:rPr>
          <w:b/>
        </w:rPr>
      </w:pPr>
    </w:p>
    <w:p w:rsidR="00694E8A" w:rsidRPr="00F366DB" w:rsidRDefault="00694E8A" w:rsidP="00694E8A">
      <w:pPr>
        <w:spacing w:after="0" w:line="240" w:lineRule="auto"/>
        <w:jc w:val="both"/>
        <w:rPr>
          <w:rFonts w:eastAsia="Times New Roman" w:cs="Arial"/>
          <w:lang w:eastAsia="pl-PL"/>
        </w:rPr>
      </w:pPr>
      <w:r w:rsidRPr="00F366DB">
        <w:rPr>
          <w:rFonts w:eastAsia="Times New Roman" w:cs="Arial"/>
          <w:lang w:eastAsia="pl-PL"/>
        </w:rPr>
        <w:t xml:space="preserve">Postępowanie prowadzone jest na podstawie art. 4 pkt. 8 ustawy Prawo zamówień publicznych </w:t>
      </w:r>
      <w:r w:rsidR="00A75A83" w:rsidRPr="00F366DB">
        <w:rPr>
          <w:rFonts w:eastAsia="Times New Roman" w:cs="Arial"/>
          <w:lang w:eastAsia="pl-PL"/>
        </w:rPr>
        <w:br/>
      </w:r>
      <w:r w:rsidR="007F59EC">
        <w:rPr>
          <w:rFonts w:eastAsia="Times New Roman" w:cs="Arial"/>
          <w:lang w:eastAsia="pl-PL"/>
        </w:rPr>
        <w:t>(j.t. Dz.U. z 2018</w:t>
      </w:r>
      <w:r w:rsidR="007F59EC" w:rsidRPr="00F366DB">
        <w:rPr>
          <w:rFonts w:eastAsia="Times New Roman" w:cs="Arial"/>
          <w:lang w:eastAsia="pl-PL"/>
        </w:rPr>
        <w:t xml:space="preserve"> r. poz. </w:t>
      </w:r>
      <w:r w:rsidR="007F59EC">
        <w:rPr>
          <w:rFonts w:eastAsia="Times New Roman" w:cs="Arial"/>
          <w:lang w:eastAsia="pl-PL"/>
        </w:rPr>
        <w:t>1986 ze zm.</w:t>
      </w:r>
      <w:r w:rsidR="007F59EC" w:rsidRPr="00F366DB">
        <w:rPr>
          <w:rFonts w:eastAsia="Times New Roman" w:cs="Arial"/>
          <w:lang w:eastAsia="pl-PL"/>
        </w:rPr>
        <w:t>).</w:t>
      </w:r>
    </w:p>
    <w:p w:rsidR="00694E8A" w:rsidRPr="00F366DB" w:rsidRDefault="00694E8A" w:rsidP="008E46C5">
      <w:pPr>
        <w:spacing w:after="0"/>
        <w:jc w:val="center"/>
        <w:rPr>
          <w:b/>
        </w:rPr>
      </w:pPr>
    </w:p>
    <w:p w:rsidR="00A22217" w:rsidRPr="00F366DB" w:rsidRDefault="008E46C5" w:rsidP="008A18AC">
      <w:pPr>
        <w:tabs>
          <w:tab w:val="left" w:pos="6813"/>
        </w:tabs>
        <w:spacing w:after="0"/>
        <w:jc w:val="both"/>
        <w:rPr>
          <w:b/>
        </w:rPr>
      </w:pPr>
      <w:r w:rsidRPr="00F366DB">
        <w:rPr>
          <w:b/>
        </w:rPr>
        <w:t xml:space="preserve">I. ZAMAWIAJĄCY: </w:t>
      </w:r>
    </w:p>
    <w:p w:rsidR="008E46C5" w:rsidRPr="00F366DB" w:rsidRDefault="00A71816" w:rsidP="008A18AC">
      <w:pPr>
        <w:tabs>
          <w:tab w:val="left" w:pos="6813"/>
        </w:tabs>
        <w:spacing w:after="0"/>
        <w:jc w:val="both"/>
      </w:pPr>
      <w:r w:rsidRPr="00F366DB">
        <w:t xml:space="preserve">Szkoła Podstawowa nr </w:t>
      </w:r>
      <w:r w:rsidR="000F3BD2">
        <w:t>1</w:t>
      </w:r>
      <w:r w:rsidRPr="00F366DB">
        <w:t xml:space="preserve"> im.</w:t>
      </w:r>
      <w:r w:rsidR="000F3BD2">
        <w:t xml:space="preserve"> Jana Wyżykowskiego</w:t>
      </w:r>
      <w:r w:rsidRPr="00F366DB">
        <w:t xml:space="preserve"> w Polkowicach </w:t>
      </w:r>
      <w:r w:rsidR="008A18AC" w:rsidRPr="00F366DB">
        <w:tab/>
      </w:r>
    </w:p>
    <w:p w:rsidR="00A71816" w:rsidRPr="00F366DB" w:rsidRDefault="008E46C5" w:rsidP="008E46C5">
      <w:pPr>
        <w:spacing w:after="0"/>
        <w:jc w:val="both"/>
      </w:pPr>
      <w:r w:rsidRPr="00F366DB">
        <w:t xml:space="preserve">ul. </w:t>
      </w:r>
      <w:r w:rsidR="000F3BD2">
        <w:t>Kmicica 23</w:t>
      </w:r>
      <w:r w:rsidR="0000619E" w:rsidRPr="00F366DB">
        <w:t xml:space="preserve">, </w:t>
      </w:r>
    </w:p>
    <w:p w:rsidR="008E46C5" w:rsidRPr="00F366DB" w:rsidRDefault="000F3BD2" w:rsidP="008E46C5">
      <w:pPr>
        <w:spacing w:after="0"/>
        <w:jc w:val="both"/>
      </w:pPr>
      <w:r>
        <w:t>59-101</w:t>
      </w:r>
      <w:r w:rsidR="0000619E" w:rsidRPr="00F366DB">
        <w:t xml:space="preserve"> Polkowice</w:t>
      </w:r>
    </w:p>
    <w:p w:rsidR="00694E8A" w:rsidRPr="00F366DB" w:rsidRDefault="00694E8A" w:rsidP="008E46C5">
      <w:pPr>
        <w:spacing w:after="0"/>
        <w:jc w:val="both"/>
        <w:rPr>
          <w:b/>
        </w:rPr>
      </w:pPr>
    </w:p>
    <w:p w:rsidR="00A22217" w:rsidRPr="003D6D72" w:rsidRDefault="008E46C5" w:rsidP="008E46C5">
      <w:pPr>
        <w:spacing w:after="0"/>
        <w:jc w:val="both"/>
      </w:pPr>
      <w:r w:rsidRPr="00F366DB">
        <w:rPr>
          <w:b/>
        </w:rPr>
        <w:t>II. PRZEDMIOT ZAMÓWIENIA</w:t>
      </w:r>
      <w:r w:rsidRPr="003D6D72">
        <w:t xml:space="preserve">: </w:t>
      </w:r>
    </w:p>
    <w:p w:rsidR="008E46C5" w:rsidRPr="00F366DB" w:rsidRDefault="00A22217" w:rsidP="008E46C5">
      <w:pPr>
        <w:spacing w:after="0"/>
        <w:jc w:val="both"/>
        <w:rPr>
          <w:rFonts w:eastAsia="Times New Roman"/>
          <w:bCs/>
        </w:rPr>
      </w:pPr>
      <w:r w:rsidRPr="003D6D72">
        <w:t>D</w:t>
      </w:r>
      <w:r w:rsidR="004C3241" w:rsidRPr="003D6D72">
        <w:t xml:space="preserve">ostawa </w:t>
      </w:r>
      <w:r w:rsidR="000F3BD2">
        <w:t>sadzonek</w:t>
      </w:r>
      <w:r w:rsidR="0000619E" w:rsidRPr="003D6D72">
        <w:t xml:space="preserve"> </w:t>
      </w:r>
      <w:r w:rsidR="00AA2E60" w:rsidRPr="003D6D72">
        <w:t xml:space="preserve">w ramach projektu </w:t>
      </w:r>
      <w:r w:rsidR="003D6D72" w:rsidRPr="003D6D72">
        <w:t xml:space="preserve">nr RPDS.10.02.01-02-0075/18 pn. </w:t>
      </w:r>
      <w:r w:rsidR="00AA2E60" w:rsidRPr="003D6D72">
        <w:rPr>
          <w:rFonts w:eastAsia="Times New Roman"/>
          <w:bCs/>
        </w:rPr>
        <w:t>„</w:t>
      </w:r>
      <w:r w:rsidR="002C2E41" w:rsidRPr="00F366DB">
        <w:rPr>
          <w:rFonts w:eastAsia="Times New Roman"/>
          <w:bCs/>
        </w:rPr>
        <w:t>Wiedza i rozwój. Podniesienie kompetencji kluczowych i umiejętności polkowickich uczniów</w:t>
      </w:r>
      <w:r w:rsidR="0000619E" w:rsidRPr="00F366DB">
        <w:rPr>
          <w:rFonts w:eastAsia="Times New Roman"/>
          <w:bCs/>
        </w:rPr>
        <w:t xml:space="preserve">” </w:t>
      </w:r>
      <w:r w:rsidR="00AA2E60" w:rsidRPr="00F366DB">
        <w:rPr>
          <w:rFonts w:eastAsia="Times New Roman"/>
          <w:bCs/>
        </w:rPr>
        <w:t xml:space="preserve">realizowanego w ramach Regionalnego Programu Operacyjnego Województwa </w:t>
      </w:r>
      <w:r w:rsidR="0000619E" w:rsidRPr="00F366DB">
        <w:rPr>
          <w:rFonts w:eastAsia="Times New Roman"/>
          <w:bCs/>
        </w:rPr>
        <w:t>Dolnośląskiego na lata 2014-2020.</w:t>
      </w:r>
    </w:p>
    <w:p w:rsidR="00A75A83" w:rsidRPr="00F366DB" w:rsidRDefault="00A75A83" w:rsidP="008E46C5">
      <w:pPr>
        <w:spacing w:after="0"/>
        <w:jc w:val="both"/>
        <w:rPr>
          <w:rFonts w:eastAsia="Times New Roman"/>
          <w:b/>
          <w:bCs/>
        </w:rPr>
      </w:pPr>
    </w:p>
    <w:p w:rsidR="008E46C5" w:rsidRPr="00F366DB" w:rsidRDefault="008E46C5" w:rsidP="008E46C5">
      <w:pPr>
        <w:spacing w:after="0"/>
        <w:jc w:val="both"/>
        <w:rPr>
          <w:b/>
        </w:rPr>
      </w:pPr>
      <w:r w:rsidRPr="00F366DB">
        <w:rPr>
          <w:b/>
        </w:rPr>
        <w:t>III. OPIS PRZEDMIOTU ZAMÓWIENIA:</w:t>
      </w:r>
    </w:p>
    <w:p w:rsidR="008E46C5" w:rsidRPr="00F366DB" w:rsidRDefault="0000619E" w:rsidP="008E46C5">
      <w:pPr>
        <w:spacing w:after="0"/>
        <w:jc w:val="both"/>
      </w:pPr>
      <w:r w:rsidRPr="00F366DB">
        <w:t>Szczegółowy opis przedmiotu z</w:t>
      </w:r>
      <w:r w:rsidR="00546745">
        <w:t>amówienia stanowi załącznik nr 1</w:t>
      </w:r>
      <w:r w:rsidRPr="00F366DB">
        <w:t xml:space="preserve"> do zapytania ofertowego.</w:t>
      </w:r>
    </w:p>
    <w:p w:rsidR="00A75A83" w:rsidRPr="00F366DB" w:rsidRDefault="00A75A83" w:rsidP="003B1980">
      <w:pPr>
        <w:pStyle w:val="Akapitzlist"/>
        <w:spacing w:after="0"/>
        <w:ind w:left="0"/>
        <w:jc w:val="both"/>
      </w:pPr>
    </w:p>
    <w:p w:rsidR="003B1980" w:rsidRPr="00F366DB" w:rsidRDefault="003B1980" w:rsidP="003B1980">
      <w:pPr>
        <w:pStyle w:val="Akapitzlist"/>
        <w:spacing w:after="0"/>
        <w:ind w:left="0"/>
        <w:jc w:val="both"/>
      </w:pPr>
      <w:r w:rsidRPr="00F366DB">
        <w:t>Wykonawca zapewnia Zamawiającemu d</w:t>
      </w:r>
      <w:r w:rsidR="0000619E" w:rsidRPr="00F366DB">
        <w:t xml:space="preserve">ostawę, wydanie, rozładunek oraz wniesienie </w:t>
      </w:r>
      <w:r w:rsidRPr="00F366DB">
        <w:t>zamawianych produktów</w:t>
      </w:r>
      <w:r w:rsidR="0000619E" w:rsidRPr="00F366DB">
        <w:t xml:space="preserve"> w miejsce dostawy</w:t>
      </w:r>
      <w:r w:rsidRPr="00F366DB">
        <w:t xml:space="preserve">. </w:t>
      </w:r>
    </w:p>
    <w:p w:rsidR="00DE27F9" w:rsidRPr="00F366DB" w:rsidRDefault="00DE27F9" w:rsidP="003B1980">
      <w:pPr>
        <w:pStyle w:val="Akapitzlist"/>
        <w:spacing w:after="0"/>
        <w:ind w:left="0"/>
        <w:jc w:val="both"/>
      </w:pPr>
    </w:p>
    <w:p w:rsidR="00D30D14" w:rsidRPr="00F366DB" w:rsidRDefault="003B1980" w:rsidP="00910DD1">
      <w:pPr>
        <w:pStyle w:val="Akapitzlist"/>
        <w:tabs>
          <w:tab w:val="left" w:pos="1843"/>
        </w:tabs>
        <w:spacing w:after="0"/>
        <w:ind w:left="0"/>
        <w:jc w:val="both"/>
      </w:pPr>
      <w:r w:rsidRPr="00FB7583">
        <w:rPr>
          <w:b/>
        </w:rPr>
        <w:t>Miejsce dostawy</w:t>
      </w:r>
      <w:r w:rsidR="00DE27F9" w:rsidRPr="00F366DB">
        <w:t xml:space="preserve">: Szkoła Podstawowa nr </w:t>
      </w:r>
      <w:r w:rsidR="000F3BD2">
        <w:t>1</w:t>
      </w:r>
      <w:r w:rsidR="00DE27F9" w:rsidRPr="00F366DB">
        <w:t xml:space="preserve"> im. </w:t>
      </w:r>
      <w:r w:rsidR="000F3BD2">
        <w:t xml:space="preserve">Jana Wyżykowskiego </w:t>
      </w:r>
      <w:r w:rsidR="00DE27F9" w:rsidRPr="00F366DB">
        <w:t xml:space="preserve">w Polkowicach </w:t>
      </w:r>
    </w:p>
    <w:p w:rsidR="00DE27F9" w:rsidRPr="00F366DB" w:rsidRDefault="00910DD1" w:rsidP="00910DD1">
      <w:pPr>
        <w:tabs>
          <w:tab w:val="left" w:pos="1701"/>
        </w:tabs>
        <w:spacing w:after="0"/>
        <w:jc w:val="both"/>
      </w:pPr>
      <w:r w:rsidRPr="00F366DB">
        <w:tab/>
      </w:r>
      <w:r w:rsidR="00DE27F9" w:rsidRPr="00F366DB">
        <w:t xml:space="preserve">ul. </w:t>
      </w:r>
      <w:r w:rsidR="000F3BD2">
        <w:t>Kmicica 23, 59-101</w:t>
      </w:r>
      <w:r w:rsidR="00DE27F9" w:rsidRPr="00F366DB">
        <w:t xml:space="preserve"> Polkowi</w:t>
      </w:r>
      <w:r w:rsidRPr="00F366DB">
        <w:t>ce.</w:t>
      </w:r>
    </w:p>
    <w:p w:rsidR="00DE27F9" w:rsidRPr="00F366DB" w:rsidRDefault="00DE27F9" w:rsidP="003B1980">
      <w:pPr>
        <w:pStyle w:val="Akapitzlist"/>
        <w:spacing w:after="0"/>
        <w:ind w:left="0"/>
        <w:jc w:val="both"/>
      </w:pPr>
    </w:p>
    <w:p w:rsidR="002E537A" w:rsidRPr="00F366DB" w:rsidRDefault="002E537A" w:rsidP="003B1980">
      <w:pPr>
        <w:pStyle w:val="Akapitzlist"/>
        <w:spacing w:after="0"/>
        <w:ind w:left="0"/>
        <w:jc w:val="both"/>
        <w:rPr>
          <w:b/>
        </w:rPr>
      </w:pPr>
    </w:p>
    <w:p w:rsidR="003B1980" w:rsidRPr="00060974" w:rsidRDefault="003B1980" w:rsidP="003B1980">
      <w:pPr>
        <w:pStyle w:val="Akapitzlist"/>
        <w:spacing w:after="0"/>
        <w:ind w:left="0"/>
        <w:jc w:val="both"/>
        <w:rPr>
          <w:rFonts w:asciiTheme="minorHAnsi" w:hAnsiTheme="minorHAnsi"/>
          <w:b/>
        </w:rPr>
      </w:pPr>
      <w:r w:rsidRPr="00060974">
        <w:rPr>
          <w:rFonts w:asciiTheme="minorHAnsi" w:hAnsiTheme="minorHAnsi"/>
          <w:b/>
        </w:rPr>
        <w:t>KODY CPV:</w:t>
      </w:r>
    </w:p>
    <w:p w:rsidR="00730183" w:rsidRPr="00060974" w:rsidRDefault="00060974" w:rsidP="00060974">
      <w:pPr>
        <w:tabs>
          <w:tab w:val="left" w:pos="1701"/>
        </w:tabs>
        <w:rPr>
          <w:rFonts w:asciiTheme="minorHAnsi" w:hAnsiTheme="minorHAnsi"/>
        </w:rPr>
      </w:pPr>
      <w:r w:rsidRPr="00060974">
        <w:rPr>
          <w:rFonts w:asciiTheme="minorHAnsi" w:hAnsiTheme="minorHAnsi"/>
        </w:rPr>
        <w:t>03121100-6 Żywe rośliny, bulwy, korzenie, sadzonki i rozsady</w:t>
      </w:r>
    </w:p>
    <w:p w:rsidR="00730183" w:rsidRPr="00F366DB" w:rsidRDefault="00730183" w:rsidP="001A38E8">
      <w:pPr>
        <w:pStyle w:val="Akapitzlist"/>
        <w:spacing w:after="0"/>
        <w:jc w:val="both"/>
      </w:pPr>
    </w:p>
    <w:p w:rsidR="008F43A7" w:rsidRPr="00F366DB" w:rsidRDefault="008F43A7" w:rsidP="008F43A7">
      <w:pPr>
        <w:pStyle w:val="Akapitzlist"/>
        <w:spacing w:after="0"/>
        <w:ind w:left="0"/>
        <w:jc w:val="both"/>
        <w:rPr>
          <w:b/>
        </w:rPr>
      </w:pPr>
      <w:r w:rsidRPr="00F366DB">
        <w:rPr>
          <w:b/>
        </w:rPr>
        <w:t>IV. TERMIN WYKONANIA ZAMÓWIENIA:</w:t>
      </w:r>
    </w:p>
    <w:p w:rsidR="008F43A7" w:rsidRPr="00F366DB" w:rsidRDefault="008F43A7" w:rsidP="008F43A7">
      <w:pPr>
        <w:pStyle w:val="Akapitzlist"/>
        <w:spacing w:after="0"/>
        <w:ind w:left="0"/>
        <w:jc w:val="both"/>
      </w:pPr>
    </w:p>
    <w:p w:rsidR="008F43A7" w:rsidRPr="00F366DB" w:rsidRDefault="0054668A" w:rsidP="008F43A7">
      <w:pPr>
        <w:pStyle w:val="Akapitzlist"/>
        <w:spacing w:after="0"/>
        <w:ind w:left="0"/>
        <w:jc w:val="both"/>
      </w:pPr>
      <w:r w:rsidRPr="00F366DB">
        <w:t>D</w:t>
      </w:r>
      <w:r w:rsidR="008B0FCB" w:rsidRPr="00F366DB">
        <w:t xml:space="preserve">o </w:t>
      </w:r>
      <w:r w:rsidR="00E059EB">
        <w:t>28 lutego 2019 r.</w:t>
      </w:r>
    </w:p>
    <w:p w:rsidR="00570FD9" w:rsidRPr="00F366DB" w:rsidRDefault="00570FD9" w:rsidP="008F43A7">
      <w:pPr>
        <w:pStyle w:val="Akapitzlist"/>
        <w:spacing w:after="0"/>
        <w:ind w:left="0"/>
        <w:jc w:val="both"/>
      </w:pPr>
    </w:p>
    <w:p w:rsidR="00570FD9" w:rsidRPr="00F366DB" w:rsidRDefault="00D15CB0" w:rsidP="00570FD9">
      <w:pPr>
        <w:pStyle w:val="Akapitzlist"/>
        <w:spacing w:after="0"/>
        <w:ind w:left="0"/>
        <w:jc w:val="both"/>
        <w:rPr>
          <w:b/>
        </w:rPr>
      </w:pPr>
      <w:r w:rsidRPr="00F366DB">
        <w:rPr>
          <w:b/>
        </w:rPr>
        <w:t>V</w:t>
      </w:r>
      <w:r w:rsidR="00B0088D" w:rsidRPr="00F366DB">
        <w:rPr>
          <w:b/>
        </w:rPr>
        <w:t>. OPIS SPOSOBU OBLICZENIA CENY:</w:t>
      </w:r>
    </w:p>
    <w:p w:rsidR="00B0088D" w:rsidRPr="00F366DB" w:rsidRDefault="00B0088D" w:rsidP="00570FD9">
      <w:pPr>
        <w:pStyle w:val="Akapitzlist"/>
        <w:spacing w:after="0"/>
        <w:ind w:left="0"/>
        <w:jc w:val="both"/>
      </w:pPr>
    </w:p>
    <w:p w:rsidR="006A2C0E" w:rsidRPr="006A2C0E" w:rsidRDefault="0062509A" w:rsidP="00546745">
      <w:pPr>
        <w:pStyle w:val="Akapitzlist"/>
        <w:widowControl w:val="0"/>
        <w:numPr>
          <w:ilvl w:val="0"/>
          <w:numId w:val="6"/>
        </w:numPr>
        <w:suppressAutoHyphens/>
        <w:overflowPunct w:val="0"/>
        <w:autoSpaceDE w:val="0"/>
        <w:spacing w:after="0"/>
        <w:ind w:left="284" w:hanging="284"/>
        <w:contextualSpacing w:val="0"/>
        <w:jc w:val="both"/>
        <w:textAlignment w:val="baseline"/>
        <w:rPr>
          <w:rFonts w:cs="Arial"/>
        </w:rPr>
      </w:pPr>
      <w:r w:rsidRPr="00F366DB">
        <w:lastRenderedPageBreak/>
        <w:t>Łączną cenę oferty należy obliczyć uwzględniając zakres zamówienia określony</w:t>
      </w:r>
      <w:r w:rsidR="007A464E">
        <w:t xml:space="preserve"> </w:t>
      </w:r>
      <w:r w:rsidRPr="00F366DB">
        <w:t>w niniejsz</w:t>
      </w:r>
      <w:r w:rsidR="00AF028B" w:rsidRPr="00F366DB">
        <w:t>ym zapytaniu ofertowym</w:t>
      </w:r>
      <w:r w:rsidR="006A2C0E">
        <w:t xml:space="preserve">, </w:t>
      </w:r>
      <w:r w:rsidR="006A2C0E" w:rsidRPr="006A2C0E">
        <w:rPr>
          <w:rFonts w:asciiTheme="minorHAnsi" w:hAnsiTheme="minorHAnsi"/>
        </w:rPr>
        <w:t>w tym załącznikach do zapytania ofertowego</w:t>
      </w:r>
      <w:r w:rsidR="006A2C0E">
        <w:rPr>
          <w:rFonts w:asciiTheme="minorHAnsi" w:hAnsiTheme="minorHAnsi"/>
        </w:rPr>
        <w:t>.</w:t>
      </w:r>
    </w:p>
    <w:p w:rsidR="006E224D" w:rsidRDefault="006A2C0E" w:rsidP="00546745">
      <w:pPr>
        <w:pStyle w:val="Akapitzlist"/>
        <w:widowControl w:val="0"/>
        <w:numPr>
          <w:ilvl w:val="0"/>
          <w:numId w:val="6"/>
        </w:numPr>
        <w:suppressAutoHyphens/>
        <w:overflowPunct w:val="0"/>
        <w:autoSpaceDE w:val="0"/>
        <w:spacing w:after="0"/>
        <w:ind w:left="284" w:hanging="284"/>
        <w:contextualSpacing w:val="0"/>
        <w:jc w:val="both"/>
        <w:textAlignment w:val="baseline"/>
        <w:rPr>
          <w:rFonts w:cs="Arial"/>
        </w:rPr>
      </w:pPr>
      <w:r w:rsidRPr="006A2C0E">
        <w:rPr>
          <w:rFonts w:cs="Arial"/>
        </w:rPr>
        <w:t xml:space="preserve"> </w:t>
      </w:r>
      <w:r w:rsidR="00113001">
        <w:rPr>
          <w:rFonts w:cs="Arial"/>
        </w:rPr>
        <w:t>Wszystkie podane w Formularzu o</w:t>
      </w:r>
      <w:r w:rsidR="006E224D" w:rsidRPr="006A2C0E">
        <w:rPr>
          <w:rFonts w:cs="Arial"/>
        </w:rPr>
        <w:t>fertowym oraz z w wykazie oferowanego asortymentu ceny muszą być wyrażone w PLN.</w:t>
      </w:r>
    </w:p>
    <w:p w:rsidR="00E636B7" w:rsidRPr="00E636B7" w:rsidRDefault="00E636B7" w:rsidP="00E636B7">
      <w:pPr>
        <w:pStyle w:val="Akapitzlist"/>
        <w:widowControl w:val="0"/>
        <w:numPr>
          <w:ilvl w:val="0"/>
          <w:numId w:val="6"/>
        </w:numPr>
        <w:suppressAutoHyphens/>
        <w:overflowPunct w:val="0"/>
        <w:autoSpaceDE w:val="0"/>
        <w:spacing w:after="0"/>
        <w:ind w:left="284" w:hanging="284"/>
        <w:contextualSpacing w:val="0"/>
        <w:jc w:val="both"/>
        <w:textAlignment w:val="baseline"/>
        <w:rPr>
          <w:rFonts w:asciiTheme="minorHAnsi" w:hAnsiTheme="minorHAnsi" w:cs="Arial"/>
        </w:rPr>
      </w:pPr>
      <w:r>
        <w:rPr>
          <w:rFonts w:asciiTheme="minorHAnsi" w:hAnsiTheme="minorHAnsi" w:cs="Arial"/>
        </w:rPr>
        <w:t>W Formularzu ofertowym należy podać cenę jednostko</w:t>
      </w:r>
      <w:r w:rsidR="00B251A1">
        <w:rPr>
          <w:rFonts w:asciiTheme="minorHAnsi" w:hAnsiTheme="minorHAnsi" w:cs="Arial"/>
        </w:rPr>
        <w:t>wą brutto przypadającą na dany</w:t>
      </w:r>
      <w:r>
        <w:rPr>
          <w:rFonts w:asciiTheme="minorHAnsi" w:hAnsiTheme="minorHAnsi" w:cs="Arial"/>
        </w:rPr>
        <w:t xml:space="preserve"> asortyment, wa</w:t>
      </w:r>
      <w:r w:rsidR="00B251A1">
        <w:rPr>
          <w:rFonts w:asciiTheme="minorHAnsi" w:hAnsiTheme="minorHAnsi" w:cs="Arial"/>
        </w:rPr>
        <w:t>rtość pozycji brutto (stanowiącą</w:t>
      </w:r>
      <w:r>
        <w:rPr>
          <w:rFonts w:asciiTheme="minorHAnsi" w:hAnsiTheme="minorHAnsi" w:cs="Arial"/>
        </w:rPr>
        <w:t xml:space="preserve"> iloczyn ilości i ceny jednostkowej brutto danego asortymentu) oraz łączną cenę brutto za jaką oferuje się wykonanie zadania polegającego na dostawie przedmiotów składających się na daną część zamówienia. Łączna cena brutto winna stanowić sumę wartości brutto poszczególnych pozycji. </w:t>
      </w:r>
    </w:p>
    <w:p w:rsidR="006E224D" w:rsidRPr="00546745" w:rsidRDefault="0062509A" w:rsidP="00546745">
      <w:pPr>
        <w:pStyle w:val="Akapitzlist"/>
        <w:widowControl w:val="0"/>
        <w:numPr>
          <w:ilvl w:val="0"/>
          <w:numId w:val="6"/>
        </w:numPr>
        <w:suppressAutoHyphens/>
        <w:overflowPunct w:val="0"/>
        <w:autoSpaceDE w:val="0"/>
        <w:spacing w:after="0"/>
        <w:ind w:left="284" w:hanging="284"/>
        <w:jc w:val="both"/>
        <w:textAlignment w:val="baseline"/>
        <w:rPr>
          <w:rFonts w:cs="Arial"/>
        </w:rPr>
      </w:pPr>
      <w:r w:rsidRPr="00F366DB">
        <w:t xml:space="preserve">Obliczona przez Wykonawcę cena oferty </w:t>
      </w:r>
      <w:r w:rsidR="006E224D" w:rsidRPr="00546745">
        <w:rPr>
          <w:rFonts w:cs="Arial"/>
        </w:rPr>
        <w:t xml:space="preserve">winna zawierać wszelkie koszty bezpośrednie </w:t>
      </w:r>
      <w:r w:rsidR="006A2C0E">
        <w:rPr>
          <w:rFonts w:cs="Arial"/>
        </w:rPr>
        <w:br/>
      </w:r>
      <w:r w:rsidR="006E224D" w:rsidRPr="00546745">
        <w:rPr>
          <w:rFonts w:cs="Arial"/>
        </w:rPr>
        <w:t xml:space="preserve">i pośrednie, jakie Wykonawca uważa za niezbędne do poniesienia dla terminowego </w:t>
      </w:r>
      <w:r w:rsidR="006A2C0E">
        <w:rPr>
          <w:rFonts w:cs="Arial"/>
        </w:rPr>
        <w:br/>
      </w:r>
      <w:r w:rsidR="006E224D" w:rsidRPr="00546745">
        <w:rPr>
          <w:rFonts w:cs="Arial"/>
        </w:rPr>
        <w:t xml:space="preserve">i prawidłowego wykonania przedmiotu zamówienia, zysk Wykonawcy oraz wszystkie wymagane przepisami podatki i opłaty, a w szczególności podatek VAT, a także koszty wynikające z wszelkich upustów i rabatów. Wykonawca powinien uwzględnić w cenie wszystkie posiadane informacje </w:t>
      </w:r>
      <w:r w:rsidR="006A2C0E">
        <w:rPr>
          <w:rFonts w:cs="Arial"/>
        </w:rPr>
        <w:br/>
      </w:r>
      <w:r w:rsidR="006E224D" w:rsidRPr="00546745">
        <w:rPr>
          <w:rFonts w:cs="Arial"/>
        </w:rPr>
        <w:t xml:space="preserve">o przedmiocie zamówienia, a szczególnie informacje, wymagania i warunki podane </w:t>
      </w:r>
      <w:r w:rsidR="006A2C0E">
        <w:rPr>
          <w:rFonts w:cs="Arial"/>
        </w:rPr>
        <w:br/>
      </w:r>
      <w:r w:rsidR="006E224D" w:rsidRPr="00546745">
        <w:rPr>
          <w:rFonts w:cs="Arial"/>
        </w:rPr>
        <w:t>w szczegółowym opisie przedmiotu zamówienia, a także w wyjaśnieniach i zmianac</w:t>
      </w:r>
      <w:r w:rsidR="00FB7583">
        <w:rPr>
          <w:rFonts w:cs="Arial"/>
        </w:rPr>
        <w:t>h treści zapytania  ofertowego</w:t>
      </w:r>
      <w:r w:rsidR="006E224D" w:rsidRPr="00546745">
        <w:rPr>
          <w:rFonts w:cs="Arial"/>
        </w:rPr>
        <w:t>.</w:t>
      </w:r>
    </w:p>
    <w:p w:rsidR="0062509A" w:rsidRPr="00F366DB" w:rsidRDefault="00F366DB" w:rsidP="00546745">
      <w:pPr>
        <w:pStyle w:val="Akapitzlist"/>
        <w:widowControl w:val="0"/>
        <w:numPr>
          <w:ilvl w:val="0"/>
          <w:numId w:val="6"/>
        </w:numPr>
        <w:suppressAutoHyphens/>
        <w:overflowPunct w:val="0"/>
        <w:autoSpaceDE w:val="0"/>
        <w:spacing w:after="0"/>
        <w:ind w:left="284" w:hanging="284"/>
        <w:contextualSpacing w:val="0"/>
        <w:jc w:val="both"/>
        <w:textAlignment w:val="baseline"/>
        <w:rPr>
          <w:rFonts w:cs="Arial"/>
        </w:rPr>
      </w:pPr>
      <w:r w:rsidRPr="00F366DB">
        <w:rPr>
          <w:rFonts w:cs="Arial"/>
        </w:rPr>
        <w:t>Prawidłowe ustalenie podatku VAT należy do obowiązków Wykonawcy zgodnie z przepisami ustawy o podatku od towarów i usług oraz podatku akcyzowym.</w:t>
      </w:r>
    </w:p>
    <w:p w:rsidR="006E224D" w:rsidRPr="00546745" w:rsidRDefault="006E224D" w:rsidP="00546745">
      <w:pPr>
        <w:pStyle w:val="Akapitzlist"/>
        <w:widowControl w:val="0"/>
        <w:numPr>
          <w:ilvl w:val="0"/>
          <w:numId w:val="6"/>
        </w:numPr>
        <w:suppressAutoHyphens/>
        <w:overflowPunct w:val="0"/>
        <w:autoSpaceDE w:val="0"/>
        <w:spacing w:after="0"/>
        <w:ind w:left="284" w:hanging="284"/>
        <w:jc w:val="both"/>
        <w:textAlignment w:val="baseline"/>
        <w:rPr>
          <w:rFonts w:cs="Arial"/>
        </w:rPr>
      </w:pPr>
      <w:r w:rsidRPr="00546745">
        <w:rPr>
          <w:rFonts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2509A" w:rsidRPr="00F366DB" w:rsidRDefault="0062509A" w:rsidP="00546745">
      <w:pPr>
        <w:pStyle w:val="Akapitzlist"/>
        <w:numPr>
          <w:ilvl w:val="0"/>
          <w:numId w:val="6"/>
        </w:numPr>
        <w:spacing w:after="0"/>
        <w:ind w:left="284" w:hanging="284"/>
        <w:jc w:val="both"/>
      </w:pPr>
      <w:r w:rsidRPr="00F366DB">
        <w:t xml:space="preserve">W przypadku podmiotów zagranicznych składających ofertę w niniejszym zapytaniu ofertowym, której wybór prowadziłby do powstania obowiązku podatkowego </w:t>
      </w:r>
      <w:r w:rsidR="00F3085B" w:rsidRPr="00F366DB">
        <w:t xml:space="preserve">zgodnie </w:t>
      </w:r>
      <w:r w:rsidRPr="00F366DB">
        <w:t>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00790576" w:rsidRPr="00F366DB">
        <w:t>.</w:t>
      </w:r>
    </w:p>
    <w:p w:rsidR="006E224D" w:rsidRPr="00F366DB" w:rsidRDefault="006E224D" w:rsidP="00F366DB">
      <w:pPr>
        <w:pStyle w:val="Akapitzlist"/>
        <w:spacing w:after="0"/>
        <w:ind w:left="360"/>
        <w:jc w:val="both"/>
      </w:pPr>
    </w:p>
    <w:p w:rsidR="00790576" w:rsidRPr="00F366DB" w:rsidRDefault="00790576" w:rsidP="00790576">
      <w:pPr>
        <w:pStyle w:val="Akapitzlist"/>
        <w:spacing w:after="0"/>
        <w:ind w:left="0"/>
        <w:jc w:val="both"/>
      </w:pPr>
    </w:p>
    <w:p w:rsidR="00790576" w:rsidRPr="00F366DB" w:rsidRDefault="00D15CB0" w:rsidP="00790576">
      <w:pPr>
        <w:pStyle w:val="Akapitzlist"/>
        <w:spacing w:after="0"/>
        <w:ind w:left="0"/>
        <w:jc w:val="both"/>
        <w:rPr>
          <w:b/>
        </w:rPr>
      </w:pPr>
      <w:r w:rsidRPr="00F366DB">
        <w:rPr>
          <w:b/>
        </w:rPr>
        <w:t>VI</w:t>
      </w:r>
      <w:r w:rsidR="00790576" w:rsidRPr="00F366DB">
        <w:rPr>
          <w:b/>
        </w:rPr>
        <w:t>. OPIS SPOSOBU PRZYGOTOWANIA OFERTY:</w:t>
      </w:r>
    </w:p>
    <w:p w:rsidR="00790576" w:rsidRPr="00F366DB" w:rsidRDefault="00790576" w:rsidP="00790576">
      <w:pPr>
        <w:pStyle w:val="Akapitzlist"/>
        <w:spacing w:after="0"/>
        <w:ind w:left="0"/>
        <w:jc w:val="both"/>
      </w:pPr>
    </w:p>
    <w:p w:rsidR="00790576" w:rsidRPr="00F366DB" w:rsidRDefault="00790576" w:rsidP="00790576">
      <w:pPr>
        <w:pStyle w:val="Akapitzlist"/>
        <w:numPr>
          <w:ilvl w:val="0"/>
          <w:numId w:val="7"/>
        </w:numPr>
        <w:spacing w:after="0"/>
        <w:jc w:val="both"/>
      </w:pPr>
      <w:r w:rsidRPr="00F366DB">
        <w:t>Złożenie oferty jest jednoznaczne z akceptacją bez zastrzeżeń w całości warunków określonych w niniejszym zapytaniu ofertowym.</w:t>
      </w:r>
    </w:p>
    <w:p w:rsidR="00790576" w:rsidRPr="00F366DB" w:rsidRDefault="00A22217" w:rsidP="00790576">
      <w:pPr>
        <w:pStyle w:val="Akapitzlist"/>
        <w:numPr>
          <w:ilvl w:val="0"/>
          <w:numId w:val="7"/>
        </w:numPr>
        <w:spacing w:after="0"/>
        <w:jc w:val="both"/>
      </w:pPr>
      <w:r w:rsidRPr="00F366DB">
        <w:t xml:space="preserve">Oferta musi być złożona </w:t>
      </w:r>
      <w:r w:rsidR="00790576" w:rsidRPr="00F366DB">
        <w:t>w języku polskim pod rygorem nieważności.</w:t>
      </w:r>
    </w:p>
    <w:p w:rsidR="00790576" w:rsidRPr="00F366DB" w:rsidRDefault="00790576" w:rsidP="00790576">
      <w:pPr>
        <w:pStyle w:val="Akapitzlist"/>
        <w:numPr>
          <w:ilvl w:val="0"/>
          <w:numId w:val="7"/>
        </w:numPr>
        <w:spacing w:after="0"/>
        <w:jc w:val="both"/>
      </w:pPr>
      <w:r w:rsidRPr="00F366DB">
        <w:t>Jeden Wykonawca może złożyć tylko jedną ofertę.</w:t>
      </w:r>
    </w:p>
    <w:p w:rsidR="00C16EA1" w:rsidRPr="00F366DB" w:rsidRDefault="00C16EA1" w:rsidP="00790576">
      <w:pPr>
        <w:pStyle w:val="Akapitzlist"/>
        <w:numPr>
          <w:ilvl w:val="0"/>
          <w:numId w:val="7"/>
        </w:numPr>
        <w:spacing w:after="0"/>
        <w:jc w:val="both"/>
      </w:pPr>
      <w:r w:rsidRPr="00F366DB">
        <w:t>Cena oferty musi być podana w PLN.</w:t>
      </w:r>
    </w:p>
    <w:p w:rsidR="00790576" w:rsidRDefault="00790576" w:rsidP="00790576">
      <w:pPr>
        <w:pStyle w:val="Akapitzlist"/>
        <w:numPr>
          <w:ilvl w:val="0"/>
          <w:numId w:val="7"/>
        </w:numPr>
        <w:spacing w:after="0"/>
        <w:jc w:val="both"/>
      </w:pPr>
      <w:r w:rsidRPr="00F366DB">
        <w:t>Treść oferty musi odpowiadać treści zapytania ofertowego.</w:t>
      </w:r>
    </w:p>
    <w:p w:rsidR="00D552E4" w:rsidRPr="00F366DB" w:rsidRDefault="00D552E4" w:rsidP="00790576">
      <w:pPr>
        <w:pStyle w:val="Akapitzlist"/>
        <w:numPr>
          <w:ilvl w:val="0"/>
          <w:numId w:val="7"/>
        </w:numPr>
        <w:spacing w:after="0"/>
        <w:jc w:val="both"/>
      </w:pPr>
      <w:r w:rsidRPr="00ED58B1">
        <w:rPr>
          <w:rFonts w:eastAsia="Arial Unicode MS" w:cs="Arial"/>
        </w:rPr>
        <w:t xml:space="preserve">Oferta winna być podpisana przez osobę uprawnioną do reprezentacji </w:t>
      </w:r>
      <w:r>
        <w:rPr>
          <w:rFonts w:eastAsia="Arial Unicode MS" w:cs="Arial"/>
        </w:rPr>
        <w:t>Wykonawcy</w:t>
      </w:r>
      <w:r w:rsidRPr="00ED58B1">
        <w:rPr>
          <w:rFonts w:eastAsia="Arial Unicode MS" w:cs="Arial"/>
        </w:rPr>
        <w:t xml:space="preserve"> bądź upoważnionego przedstawiciela </w:t>
      </w:r>
      <w:r>
        <w:rPr>
          <w:rFonts w:eastAsia="Arial Unicode MS" w:cs="Arial"/>
        </w:rPr>
        <w:t>Wykonawcy</w:t>
      </w:r>
      <w:r w:rsidRPr="00ED58B1">
        <w:rPr>
          <w:rFonts w:eastAsia="Arial Unicode MS" w:cs="Arial"/>
        </w:rPr>
        <w:t xml:space="preserve">. W przypadku składania oferty przez pełnomocnika </w:t>
      </w:r>
      <w:r w:rsidRPr="00ED58B1">
        <w:rPr>
          <w:rFonts w:eastAsia="Arial Unicode MS" w:cs="Arial"/>
        </w:rPr>
        <w:lastRenderedPageBreak/>
        <w:t>należy przedłożyć pełnomocnictwo, z którego musi wprost wynikać, iż pełnomocnik jest umocowany do złożenia oferty</w:t>
      </w:r>
      <w:r>
        <w:rPr>
          <w:rFonts w:eastAsia="Arial Unicode MS" w:cs="Arial"/>
        </w:rPr>
        <w:t>.</w:t>
      </w:r>
      <w:r w:rsidR="00CD27AA" w:rsidRPr="00CD27AA">
        <w:rPr>
          <w:rFonts w:eastAsia="Arial Unicode MS" w:cs="Arial"/>
        </w:rPr>
        <w:t xml:space="preserve"> </w:t>
      </w:r>
      <w:r w:rsidR="00CD27AA">
        <w:rPr>
          <w:rFonts w:eastAsia="Arial Unicode MS" w:cs="Arial"/>
        </w:rPr>
        <w:t>W przypadku składania oferty drogą elektroniczną Zamawiający dopuszcza przesłanie ww. dokumentów w formie skanu.</w:t>
      </w:r>
    </w:p>
    <w:p w:rsidR="00790576" w:rsidRPr="00F366DB" w:rsidRDefault="00790576" w:rsidP="00790576">
      <w:pPr>
        <w:pStyle w:val="Akapitzlist"/>
        <w:numPr>
          <w:ilvl w:val="0"/>
          <w:numId w:val="7"/>
        </w:numPr>
        <w:spacing w:after="0"/>
        <w:jc w:val="both"/>
      </w:pPr>
      <w:r w:rsidRPr="00F366DB">
        <w:t>Wykonawca może, przed upływem terminu do składania ofert, zmienić lub wycofać ofertę.</w:t>
      </w:r>
    </w:p>
    <w:p w:rsidR="00790576" w:rsidRPr="00F366DB" w:rsidRDefault="00790576" w:rsidP="00790576">
      <w:pPr>
        <w:pStyle w:val="Akapitzlist"/>
        <w:numPr>
          <w:ilvl w:val="0"/>
          <w:numId w:val="7"/>
        </w:numPr>
        <w:spacing w:after="0"/>
        <w:jc w:val="both"/>
      </w:pPr>
      <w:r w:rsidRPr="00F366DB">
        <w:t>Naniesienie zmian w ofercie przez Wykonawcę zobowiązuje go do złożenia podpisu</w:t>
      </w:r>
      <w:r w:rsidR="00CB1A7A" w:rsidRPr="00F366DB">
        <w:t xml:space="preserve"> </w:t>
      </w:r>
      <w:r w:rsidRPr="00F366DB">
        <w:t>w każdym miejscu dokonania zamiany.</w:t>
      </w:r>
    </w:p>
    <w:p w:rsidR="00790576" w:rsidRPr="00F366DB" w:rsidRDefault="00790576" w:rsidP="00790576">
      <w:pPr>
        <w:pStyle w:val="Akapitzlist"/>
        <w:numPr>
          <w:ilvl w:val="0"/>
          <w:numId w:val="7"/>
        </w:numPr>
        <w:spacing w:after="0"/>
        <w:jc w:val="both"/>
      </w:pPr>
      <w:r w:rsidRPr="00F366DB">
        <w:t>Zamawiający nie dopuszcza możliwości składania ofert wariantowych.</w:t>
      </w:r>
    </w:p>
    <w:p w:rsidR="00790576" w:rsidRPr="00F366DB" w:rsidRDefault="00790576" w:rsidP="00790576">
      <w:pPr>
        <w:pStyle w:val="Akapitzlist"/>
        <w:numPr>
          <w:ilvl w:val="0"/>
          <w:numId w:val="7"/>
        </w:numPr>
        <w:spacing w:after="0"/>
        <w:jc w:val="both"/>
      </w:pPr>
      <w:r w:rsidRPr="00F366DB">
        <w:t xml:space="preserve">Zamawiający </w:t>
      </w:r>
      <w:r w:rsidR="0054668A" w:rsidRPr="00F366DB">
        <w:t xml:space="preserve">nie </w:t>
      </w:r>
      <w:r w:rsidRPr="00F366DB">
        <w:t>dopuszcza możliwości składania ofert częściowych.</w:t>
      </w:r>
      <w:r w:rsidR="00581024" w:rsidRPr="00F366DB">
        <w:t xml:space="preserve"> </w:t>
      </w:r>
    </w:p>
    <w:p w:rsidR="00E30D30" w:rsidRPr="00F366DB" w:rsidRDefault="00E30D30" w:rsidP="00E30D30">
      <w:pPr>
        <w:pStyle w:val="Akapitzlist"/>
        <w:numPr>
          <w:ilvl w:val="0"/>
          <w:numId w:val="7"/>
        </w:numPr>
        <w:spacing w:after="0"/>
        <w:jc w:val="both"/>
      </w:pPr>
      <w:r w:rsidRPr="00F366DB">
        <w:t>Wykonawca ponosi wszystkie koszty związane z przygotowaniem i złożeniem oferty.</w:t>
      </w:r>
    </w:p>
    <w:p w:rsidR="00E30D30" w:rsidRPr="00F366DB" w:rsidRDefault="00E30D30" w:rsidP="00E30D30">
      <w:pPr>
        <w:pStyle w:val="Akapitzlist"/>
        <w:numPr>
          <w:ilvl w:val="0"/>
          <w:numId w:val="7"/>
        </w:numPr>
        <w:spacing w:after="0"/>
        <w:jc w:val="both"/>
      </w:pPr>
      <w:r w:rsidRPr="00F366DB">
        <w:t xml:space="preserve">W sprawach nieuregulowanych w niniejszym </w:t>
      </w:r>
      <w:r w:rsidR="00FB7583">
        <w:t>zapytaniu ofertowym</w:t>
      </w:r>
      <w:r w:rsidRPr="00F366DB">
        <w:t xml:space="preserve"> stosuje się</w:t>
      </w:r>
      <w:r w:rsidR="0005180A">
        <w:t xml:space="preserve"> </w:t>
      </w:r>
      <w:r w:rsidRPr="00F366DB">
        <w:t>w szczególności przepisy Kodeksu cywilnego oraz przepisy prawa związane</w:t>
      </w:r>
      <w:r w:rsidR="001A38E8" w:rsidRPr="00F366DB">
        <w:t xml:space="preserve"> </w:t>
      </w:r>
      <w:r w:rsidRPr="00F366DB">
        <w:t>z przedmiotowym zamówieniem.</w:t>
      </w:r>
    </w:p>
    <w:p w:rsidR="00A22217" w:rsidRDefault="00A22217" w:rsidP="00E30D30">
      <w:pPr>
        <w:pStyle w:val="Akapitzlist"/>
        <w:spacing w:after="0"/>
        <w:ind w:left="0"/>
        <w:jc w:val="both"/>
        <w:rPr>
          <w:b/>
        </w:rPr>
      </w:pPr>
    </w:p>
    <w:p w:rsidR="00FB7583" w:rsidRPr="00F366DB" w:rsidRDefault="00FB7583" w:rsidP="00E30D30">
      <w:pPr>
        <w:pStyle w:val="Akapitzlist"/>
        <w:spacing w:after="0"/>
        <w:ind w:left="0"/>
        <w:jc w:val="both"/>
        <w:rPr>
          <w:b/>
        </w:rPr>
      </w:pPr>
    </w:p>
    <w:p w:rsidR="00E30D30" w:rsidRPr="00F366DB" w:rsidRDefault="00D15CB0" w:rsidP="00E30D30">
      <w:pPr>
        <w:pStyle w:val="Akapitzlist"/>
        <w:spacing w:after="0"/>
        <w:ind w:left="0"/>
        <w:jc w:val="both"/>
        <w:rPr>
          <w:b/>
        </w:rPr>
      </w:pPr>
      <w:r w:rsidRPr="00F366DB">
        <w:rPr>
          <w:b/>
        </w:rPr>
        <w:t>VII</w:t>
      </w:r>
      <w:r w:rsidR="00E30D30" w:rsidRPr="00F366DB">
        <w:rPr>
          <w:b/>
        </w:rPr>
        <w:t>. ZAWARTOŚĆ OFERTY:</w:t>
      </w:r>
    </w:p>
    <w:p w:rsidR="00E30D30" w:rsidRPr="00F366DB" w:rsidRDefault="00E30D30" w:rsidP="00E30D30">
      <w:pPr>
        <w:pStyle w:val="Akapitzlist"/>
        <w:spacing w:after="0"/>
        <w:ind w:left="0"/>
        <w:jc w:val="both"/>
      </w:pPr>
    </w:p>
    <w:p w:rsidR="00E30D30" w:rsidRPr="00F366DB" w:rsidRDefault="00C706EF" w:rsidP="00D15CB0">
      <w:pPr>
        <w:pStyle w:val="Akapitzlist"/>
        <w:numPr>
          <w:ilvl w:val="0"/>
          <w:numId w:val="10"/>
        </w:numPr>
        <w:spacing w:after="0"/>
        <w:jc w:val="both"/>
      </w:pPr>
      <w:r w:rsidRPr="00F366DB">
        <w:t xml:space="preserve">Ofertę należy złożyć </w:t>
      </w:r>
      <w:r w:rsidRPr="00F366DB">
        <w:rPr>
          <w:b/>
        </w:rPr>
        <w:t>na druku stanowiącym</w:t>
      </w:r>
      <w:r w:rsidR="00B871CC">
        <w:rPr>
          <w:b/>
        </w:rPr>
        <w:t xml:space="preserve"> załącznik nr 2</w:t>
      </w:r>
      <w:r w:rsidR="00E30D30" w:rsidRPr="00F366DB">
        <w:rPr>
          <w:b/>
        </w:rPr>
        <w:t xml:space="preserve"> do zapytania ofertowego.</w:t>
      </w:r>
    </w:p>
    <w:p w:rsidR="00C706EF" w:rsidRPr="00F366DB" w:rsidRDefault="003D6D72" w:rsidP="00D15CB0">
      <w:pPr>
        <w:pStyle w:val="Akapitzlist"/>
        <w:numPr>
          <w:ilvl w:val="0"/>
          <w:numId w:val="10"/>
        </w:numPr>
        <w:spacing w:after="0"/>
        <w:jc w:val="both"/>
      </w:pPr>
      <w:r>
        <w:t xml:space="preserve">Oferta </w:t>
      </w:r>
      <w:r w:rsidR="00C706EF" w:rsidRPr="00F366DB">
        <w:t>winna być wypełniona czytelnie i podpisana przez Wykonawcę lub inną osobę upoważnioną.</w:t>
      </w:r>
    </w:p>
    <w:p w:rsidR="00E30D30" w:rsidRPr="00F366DB" w:rsidRDefault="00E30D30" w:rsidP="00D15CB0">
      <w:pPr>
        <w:pStyle w:val="Akapitzlist"/>
        <w:numPr>
          <w:ilvl w:val="0"/>
          <w:numId w:val="10"/>
        </w:numPr>
        <w:spacing w:after="0"/>
        <w:jc w:val="both"/>
        <w:rPr>
          <w:b/>
        </w:rPr>
      </w:pPr>
      <w:r w:rsidRPr="00F366DB">
        <w:rPr>
          <w:b/>
        </w:rPr>
        <w:t>UWAGA!</w:t>
      </w:r>
      <w:r w:rsidR="003D6D72">
        <w:rPr>
          <w:b/>
        </w:rPr>
        <w:t xml:space="preserve"> W</w:t>
      </w:r>
      <w:r w:rsidRPr="00F366DB">
        <w:rPr>
          <w:b/>
        </w:rPr>
        <w:t xml:space="preserve"> formularzu ofertowym należy ujawnić wszystkie podmioty składające ofertę wspóln</w:t>
      </w:r>
      <w:r w:rsidR="00EA1553">
        <w:rPr>
          <w:b/>
        </w:rPr>
        <w:t>ą z zaznaczeniem np. konsorcjum ( jeśli dotyczy )</w:t>
      </w:r>
    </w:p>
    <w:p w:rsidR="003B1980" w:rsidRPr="00F366DB" w:rsidRDefault="003B1980" w:rsidP="00E30D30">
      <w:pPr>
        <w:pStyle w:val="Akapitzlist"/>
        <w:spacing w:after="0"/>
        <w:ind w:left="0"/>
        <w:jc w:val="both"/>
        <w:rPr>
          <w:b/>
        </w:rPr>
      </w:pPr>
    </w:p>
    <w:p w:rsidR="00D645EC" w:rsidRPr="00F366DB" w:rsidRDefault="00D645EC" w:rsidP="00E30D30">
      <w:pPr>
        <w:pStyle w:val="Akapitzlist"/>
        <w:spacing w:after="0"/>
        <w:ind w:left="0"/>
        <w:jc w:val="both"/>
        <w:rPr>
          <w:b/>
        </w:rPr>
      </w:pPr>
    </w:p>
    <w:p w:rsidR="00E30D30" w:rsidRPr="00F366DB" w:rsidRDefault="00D15CB0" w:rsidP="00E30D30">
      <w:pPr>
        <w:pStyle w:val="Akapitzlist"/>
        <w:spacing w:after="0"/>
        <w:ind w:left="0"/>
        <w:jc w:val="both"/>
        <w:rPr>
          <w:b/>
        </w:rPr>
      </w:pPr>
      <w:r w:rsidRPr="00F366DB">
        <w:rPr>
          <w:b/>
        </w:rPr>
        <w:t>VIII</w:t>
      </w:r>
      <w:r w:rsidR="00E30D30" w:rsidRPr="00F366DB">
        <w:rPr>
          <w:b/>
        </w:rPr>
        <w:t>. KRYTERIA I SPOSÓB OCENY OFERT:</w:t>
      </w:r>
    </w:p>
    <w:p w:rsidR="00E30D30" w:rsidRPr="00F366DB" w:rsidRDefault="00E30D30" w:rsidP="00E30D30">
      <w:pPr>
        <w:pStyle w:val="Akapitzlist"/>
        <w:spacing w:after="0"/>
        <w:ind w:left="0"/>
        <w:jc w:val="both"/>
      </w:pPr>
    </w:p>
    <w:p w:rsidR="00E30D30" w:rsidRPr="00F366DB" w:rsidRDefault="00694E8A" w:rsidP="00E30D30">
      <w:pPr>
        <w:pStyle w:val="Akapitzlist"/>
        <w:spacing w:after="0"/>
        <w:ind w:left="0"/>
        <w:jc w:val="both"/>
      </w:pPr>
      <w:r w:rsidRPr="00F366DB">
        <w:t>KRYTERIUM</w:t>
      </w:r>
      <w:r w:rsidRPr="00F366DB">
        <w:rPr>
          <w:b/>
        </w:rPr>
        <w:t xml:space="preserve">: </w:t>
      </w:r>
      <w:r w:rsidR="00E30D30" w:rsidRPr="00F366DB">
        <w:rPr>
          <w:b/>
        </w:rPr>
        <w:t>Najniższa cena</w:t>
      </w:r>
      <w:r w:rsidR="00E30D30" w:rsidRPr="00F366DB">
        <w:t>.</w:t>
      </w:r>
    </w:p>
    <w:p w:rsidR="00E30D30" w:rsidRPr="00F366DB" w:rsidRDefault="00F50B8A" w:rsidP="00E30D30">
      <w:pPr>
        <w:pStyle w:val="Akapitzlist"/>
        <w:spacing w:after="0"/>
        <w:ind w:left="0"/>
        <w:jc w:val="both"/>
      </w:pPr>
      <w:r w:rsidRPr="00F366DB">
        <w:t>SPOSÓB OCENY OFERTY: Za najkorzystniej</w:t>
      </w:r>
      <w:r w:rsidR="001A38E8" w:rsidRPr="00F366DB">
        <w:t>szą zostanie uznana oferta</w:t>
      </w:r>
      <w:r w:rsidR="003D6D72">
        <w:t xml:space="preserve"> spełniająca wymogi Zamawiającego określone w zapytaniu ofertowym oraz</w:t>
      </w:r>
      <w:r w:rsidR="001A38E8" w:rsidRPr="00F366DB">
        <w:t xml:space="preserve"> z</w:t>
      </w:r>
      <w:r w:rsidR="003B4B3E" w:rsidRPr="00F366DB">
        <w:t>awierająca</w:t>
      </w:r>
      <w:r w:rsidR="001A38E8" w:rsidRPr="00F366DB">
        <w:t xml:space="preserve"> </w:t>
      </w:r>
      <w:r w:rsidRPr="00F366DB">
        <w:t>najniższą cen</w:t>
      </w:r>
      <w:r w:rsidR="003B4B3E" w:rsidRPr="00F366DB">
        <w:t>ę</w:t>
      </w:r>
      <w:r w:rsidR="004B7C1D">
        <w:t xml:space="preserve"> brutto</w:t>
      </w:r>
      <w:r w:rsidRPr="00F366DB">
        <w:t>.</w:t>
      </w:r>
    </w:p>
    <w:p w:rsidR="00F50B8A" w:rsidRPr="00F366DB" w:rsidRDefault="00F50B8A" w:rsidP="00E30D30">
      <w:pPr>
        <w:pStyle w:val="Akapitzlist"/>
        <w:spacing w:after="0"/>
        <w:ind w:left="0"/>
        <w:jc w:val="both"/>
      </w:pPr>
      <w:r w:rsidRPr="00F366DB">
        <w:rPr>
          <w:i/>
        </w:rPr>
        <w:t>W sytuacji kiedy zostaną złożone oferty z taką samą ceną Zamawiający zaprosi tych Wykonawców do złożenia ofert dodatkowych</w:t>
      </w:r>
      <w:r w:rsidRPr="00F366DB">
        <w:t>.</w:t>
      </w:r>
    </w:p>
    <w:p w:rsidR="000D7C40" w:rsidRPr="00F366DB" w:rsidRDefault="000D7C40" w:rsidP="00E30D30">
      <w:pPr>
        <w:pStyle w:val="Akapitzlist"/>
        <w:spacing w:after="0"/>
        <w:ind w:left="0"/>
        <w:jc w:val="both"/>
      </w:pPr>
    </w:p>
    <w:p w:rsidR="000D7C40" w:rsidRPr="00F366DB" w:rsidRDefault="000D7C40" w:rsidP="000D7C40">
      <w:pPr>
        <w:pStyle w:val="Akapitzlist"/>
        <w:spacing w:after="0"/>
        <w:ind w:left="0"/>
        <w:jc w:val="both"/>
        <w:rPr>
          <w:b/>
        </w:rPr>
      </w:pPr>
      <w:r w:rsidRPr="00F366DB">
        <w:rPr>
          <w:b/>
        </w:rPr>
        <w:t>IX. TERMIN SKŁADANIA OFERT:</w:t>
      </w:r>
    </w:p>
    <w:p w:rsidR="000D7C40" w:rsidRPr="00F375AA" w:rsidRDefault="000D7C40" w:rsidP="00E30D30">
      <w:pPr>
        <w:pStyle w:val="Akapitzlist"/>
        <w:spacing w:after="0"/>
        <w:ind w:left="0"/>
        <w:jc w:val="both"/>
        <w:rPr>
          <w:vertAlign w:val="superscript"/>
        </w:rPr>
      </w:pPr>
      <w:r w:rsidRPr="00F375AA">
        <w:t>Ofe</w:t>
      </w:r>
      <w:r w:rsidR="0034357D">
        <w:t xml:space="preserve">rtę należy złożyć </w:t>
      </w:r>
      <w:r w:rsidR="0034357D" w:rsidRPr="006A2C0E">
        <w:rPr>
          <w:b/>
        </w:rPr>
        <w:t xml:space="preserve">do dnia </w:t>
      </w:r>
      <w:r w:rsidR="006A2C0E" w:rsidRPr="006A2C0E">
        <w:rPr>
          <w:b/>
        </w:rPr>
        <w:t>8.02.2019 r.</w:t>
      </w:r>
      <w:r w:rsidR="0034357D" w:rsidRPr="006A2C0E">
        <w:rPr>
          <w:b/>
        </w:rPr>
        <w:t xml:space="preserve"> do godz</w:t>
      </w:r>
      <w:r w:rsidR="006A2C0E" w:rsidRPr="006A2C0E">
        <w:rPr>
          <w:b/>
        </w:rPr>
        <w:t>. 15.00</w:t>
      </w:r>
    </w:p>
    <w:p w:rsidR="000D7C40" w:rsidRPr="00F366DB" w:rsidRDefault="000D7C40" w:rsidP="00E30D30">
      <w:pPr>
        <w:pStyle w:val="Akapitzlist"/>
        <w:spacing w:after="0"/>
        <w:ind w:left="0"/>
        <w:jc w:val="both"/>
      </w:pPr>
      <w:r w:rsidRPr="00F366DB">
        <w:t>Oferty, które wpłyną po terminie nie będą rozpatrywane.</w:t>
      </w:r>
    </w:p>
    <w:p w:rsidR="00D30D14" w:rsidRPr="00F366DB" w:rsidRDefault="00D30D14" w:rsidP="00E30D30">
      <w:pPr>
        <w:pStyle w:val="Akapitzlist"/>
        <w:spacing w:after="0"/>
        <w:ind w:left="0"/>
        <w:jc w:val="both"/>
        <w:rPr>
          <w:b/>
        </w:rPr>
      </w:pPr>
    </w:p>
    <w:p w:rsidR="00F50B8A" w:rsidRPr="00F366DB" w:rsidRDefault="00D15CB0" w:rsidP="00E30D30">
      <w:pPr>
        <w:pStyle w:val="Akapitzlist"/>
        <w:spacing w:after="0"/>
        <w:ind w:left="0"/>
        <w:jc w:val="both"/>
        <w:rPr>
          <w:b/>
        </w:rPr>
      </w:pPr>
      <w:r w:rsidRPr="00F366DB">
        <w:rPr>
          <w:b/>
        </w:rPr>
        <w:t>I</w:t>
      </w:r>
      <w:r w:rsidR="00F50B8A" w:rsidRPr="00F366DB">
        <w:rPr>
          <w:b/>
        </w:rPr>
        <w:t>X. MIEJSCE SKŁADANIA OFERT:</w:t>
      </w:r>
    </w:p>
    <w:p w:rsidR="00951DF0" w:rsidRDefault="008B1DF2" w:rsidP="008B1DF2">
      <w:pPr>
        <w:pStyle w:val="Akapitzlist"/>
        <w:spacing w:after="0"/>
        <w:ind w:left="0"/>
        <w:jc w:val="both"/>
      </w:pPr>
      <w:r w:rsidRPr="00F366DB">
        <w:t>Podpisany przez osobę u</w:t>
      </w:r>
      <w:r w:rsidR="003D6D72">
        <w:t>prawnioną</w:t>
      </w:r>
      <w:r w:rsidRPr="00F366DB">
        <w:t xml:space="preserve"> formularz ofertowy sporządzony na druku stanowiąc</w:t>
      </w:r>
      <w:r w:rsidR="00C85305" w:rsidRPr="00F366DB">
        <w:t>ym</w:t>
      </w:r>
      <w:r w:rsidR="00B871CC">
        <w:t xml:space="preserve"> załącznik nr 2</w:t>
      </w:r>
      <w:r w:rsidR="00AF76DC">
        <w:t xml:space="preserve"> do zapytania ofertowego należy:</w:t>
      </w:r>
    </w:p>
    <w:p w:rsidR="00951DF0" w:rsidRPr="00F366DB" w:rsidRDefault="00951DF0" w:rsidP="008B1DF2">
      <w:pPr>
        <w:pStyle w:val="Akapitzlist"/>
        <w:spacing w:after="0"/>
        <w:ind w:left="0"/>
        <w:jc w:val="both"/>
      </w:pPr>
    </w:p>
    <w:p w:rsidR="00951DF0" w:rsidRDefault="00AF76DC" w:rsidP="00951DF0">
      <w:pPr>
        <w:pStyle w:val="Akapitzlist"/>
        <w:numPr>
          <w:ilvl w:val="0"/>
          <w:numId w:val="29"/>
        </w:numPr>
        <w:spacing w:after="0"/>
        <w:jc w:val="both"/>
        <w:rPr>
          <w:b/>
        </w:rPr>
      </w:pPr>
      <w:r>
        <w:t xml:space="preserve">dostarczyć </w:t>
      </w:r>
      <w:r w:rsidR="008B1DF2" w:rsidRPr="00F366DB">
        <w:t xml:space="preserve">do </w:t>
      </w:r>
      <w:r w:rsidR="00C85305" w:rsidRPr="00F366DB">
        <w:t xml:space="preserve">sekretariatu Szkoły Podstawowej nr </w:t>
      </w:r>
      <w:r w:rsidR="00FB7583">
        <w:t xml:space="preserve">1 </w:t>
      </w:r>
      <w:r w:rsidR="00C85305" w:rsidRPr="00F366DB">
        <w:t>w Polkowicach</w:t>
      </w:r>
      <w:r w:rsidR="008B1DF2" w:rsidRPr="00F366DB">
        <w:t xml:space="preserve">, ul. </w:t>
      </w:r>
      <w:r w:rsidR="00FB7583">
        <w:t xml:space="preserve">Kmicica 23, </w:t>
      </w:r>
      <w:r w:rsidR="00DD227F">
        <w:br/>
      </w:r>
      <w:r w:rsidR="00FB7583">
        <w:t>59-101</w:t>
      </w:r>
      <w:r w:rsidR="008B1DF2" w:rsidRPr="00F366DB">
        <w:t xml:space="preserve"> Polkowice </w:t>
      </w:r>
      <w:r w:rsidR="00B120FB" w:rsidRPr="00F366DB">
        <w:t xml:space="preserve">w zamkniętej kopercie z dopiskiem „Oferta </w:t>
      </w:r>
      <w:r w:rsidR="00FB7583">
        <w:t>na dostawę sadzonek</w:t>
      </w:r>
      <w:r w:rsidR="00B120FB" w:rsidRPr="00F366DB">
        <w:t xml:space="preserve">” </w:t>
      </w:r>
      <w:r w:rsidR="008B1DF2" w:rsidRPr="00F366DB">
        <w:rPr>
          <w:b/>
        </w:rPr>
        <w:t xml:space="preserve">lub </w:t>
      </w:r>
    </w:p>
    <w:p w:rsidR="00951DF0" w:rsidRPr="00951DF0" w:rsidRDefault="00951DF0" w:rsidP="00951DF0">
      <w:pPr>
        <w:pStyle w:val="Akapitzlist"/>
        <w:spacing w:before="240"/>
        <w:ind w:left="780"/>
        <w:jc w:val="both"/>
        <w:rPr>
          <w:b/>
        </w:rPr>
      </w:pPr>
    </w:p>
    <w:p w:rsidR="000D7C40" w:rsidRPr="00951DF0" w:rsidRDefault="000D7C40" w:rsidP="00C85305">
      <w:pPr>
        <w:pStyle w:val="Akapitzlist"/>
        <w:numPr>
          <w:ilvl w:val="0"/>
          <w:numId w:val="29"/>
        </w:numPr>
        <w:spacing w:after="0"/>
        <w:jc w:val="both"/>
      </w:pPr>
      <w:r w:rsidRPr="00F366DB">
        <w:lastRenderedPageBreak/>
        <w:t xml:space="preserve">przesłać za pomocą poczty tradycyjnej przesyłając dokumenty w kopercie z dopiskiem „Oferta na dostawę </w:t>
      </w:r>
      <w:r w:rsidR="00FB7583">
        <w:t>sadzonek</w:t>
      </w:r>
      <w:r w:rsidRPr="00F366DB">
        <w:t xml:space="preserve">” na adres Szkoły Podstawowej nr </w:t>
      </w:r>
      <w:r w:rsidR="00FB7583">
        <w:t xml:space="preserve">1 w Polkowicach, </w:t>
      </w:r>
      <w:r w:rsidR="00DD227F">
        <w:br/>
      </w:r>
      <w:r w:rsidR="00FB7583">
        <w:t>ul. Kmicica 23,</w:t>
      </w:r>
      <w:r w:rsidRPr="00F366DB">
        <w:t xml:space="preserve"> </w:t>
      </w:r>
      <w:r w:rsidR="00FB7583">
        <w:t xml:space="preserve">59-101 </w:t>
      </w:r>
      <w:r w:rsidRPr="00F366DB">
        <w:t>Polkowic</w:t>
      </w:r>
      <w:r w:rsidR="00FB7583">
        <w:t>e</w:t>
      </w:r>
      <w:r w:rsidRPr="00F366DB">
        <w:t xml:space="preserve"> (decyduje data wpływu do placówki szkolnej) </w:t>
      </w:r>
      <w:r w:rsidRPr="00F366DB">
        <w:rPr>
          <w:b/>
        </w:rPr>
        <w:t>lub</w:t>
      </w:r>
    </w:p>
    <w:p w:rsidR="00951DF0" w:rsidRPr="00F366DB" w:rsidRDefault="00951DF0" w:rsidP="00951DF0">
      <w:pPr>
        <w:spacing w:after="0"/>
        <w:jc w:val="both"/>
      </w:pPr>
    </w:p>
    <w:p w:rsidR="008B1DF2" w:rsidRPr="00F366DB" w:rsidRDefault="008B1DF2" w:rsidP="003B5CAD">
      <w:pPr>
        <w:pStyle w:val="Akapitzlist"/>
        <w:numPr>
          <w:ilvl w:val="0"/>
          <w:numId w:val="29"/>
        </w:numPr>
        <w:spacing w:after="0"/>
        <w:jc w:val="both"/>
        <w:rPr>
          <w:b/>
        </w:rPr>
      </w:pPr>
      <w:r w:rsidRPr="00F366DB">
        <w:t>przesłać</w:t>
      </w:r>
      <w:r w:rsidR="003B5CAD" w:rsidRPr="00F366DB">
        <w:t xml:space="preserve"> w formie skanu</w:t>
      </w:r>
      <w:r w:rsidRPr="00F366DB">
        <w:t xml:space="preserve"> za pomocą poczty elektronicznej </w:t>
      </w:r>
      <w:r w:rsidRPr="00F375AA">
        <w:t>na adres:</w:t>
      </w:r>
      <w:r w:rsidR="001C0EE8">
        <w:t xml:space="preserve"> wiedzairozwoj</w:t>
      </w:r>
      <w:r w:rsidR="00F375AA">
        <w:t>@sp1.polkowice.pl</w:t>
      </w:r>
      <w:r w:rsidRPr="00F375AA">
        <w:t xml:space="preserve"> </w:t>
      </w:r>
      <w:r w:rsidRPr="00F366DB">
        <w:t>w tytule wiadomości proszę wpisać „</w:t>
      </w:r>
      <w:r w:rsidR="003B5CAD" w:rsidRPr="00F366DB">
        <w:t xml:space="preserve">Oferta na dostawę </w:t>
      </w:r>
      <w:r w:rsidR="00FB7583">
        <w:t>sadzonek</w:t>
      </w:r>
      <w:r w:rsidRPr="00F366DB">
        <w:t>”</w:t>
      </w:r>
      <w:r w:rsidR="00FB7583">
        <w:t>.</w:t>
      </w:r>
    </w:p>
    <w:p w:rsidR="00F50B8A" w:rsidRPr="00F366DB" w:rsidRDefault="00F50B8A" w:rsidP="00E30D30">
      <w:pPr>
        <w:pStyle w:val="Akapitzlist"/>
        <w:spacing w:after="0"/>
        <w:ind w:left="0"/>
        <w:jc w:val="both"/>
        <w:rPr>
          <w:b/>
        </w:rPr>
      </w:pPr>
    </w:p>
    <w:p w:rsidR="005F291F" w:rsidRPr="00F366DB" w:rsidRDefault="005F291F" w:rsidP="005F291F">
      <w:pPr>
        <w:spacing w:after="0" w:line="240" w:lineRule="auto"/>
        <w:rPr>
          <w:rFonts w:eastAsia="Times New Roman" w:cs="Arial"/>
          <w:b/>
        </w:rPr>
      </w:pPr>
      <w:r w:rsidRPr="00F366DB">
        <w:rPr>
          <w:rFonts w:eastAsia="Times New Roman" w:cs="Arial"/>
          <w:b/>
        </w:rPr>
        <w:t>X. TERMIN ZWIĄZANIA OFERTĄ</w:t>
      </w:r>
      <w:r w:rsidR="00E579F8">
        <w:rPr>
          <w:rFonts w:eastAsia="Times New Roman" w:cs="Arial"/>
          <w:b/>
        </w:rPr>
        <w:t>:</w:t>
      </w:r>
    </w:p>
    <w:p w:rsidR="005F291F" w:rsidRPr="00F366DB" w:rsidRDefault="005F291F" w:rsidP="005F291F">
      <w:pPr>
        <w:widowControl w:val="0"/>
        <w:tabs>
          <w:tab w:val="left" w:pos="499"/>
        </w:tabs>
        <w:suppressAutoHyphens/>
        <w:overflowPunct w:val="0"/>
        <w:autoSpaceDE w:val="0"/>
        <w:spacing w:after="120"/>
        <w:jc w:val="both"/>
        <w:textAlignment w:val="baseline"/>
        <w:rPr>
          <w:rFonts w:eastAsia="Times New Roman" w:cs="Arial"/>
          <w:lang w:eastAsia="pl-PL"/>
        </w:rPr>
      </w:pPr>
      <w:r w:rsidRPr="00F366DB">
        <w:rPr>
          <w:rFonts w:eastAsia="Times New Roman" w:cs="Arial"/>
          <w:lang w:eastAsia="pl-PL"/>
        </w:rPr>
        <w:t xml:space="preserve">Termin związania ofertą ustala się na </w:t>
      </w:r>
      <w:r w:rsidR="0040414E">
        <w:rPr>
          <w:rFonts w:eastAsia="Times New Roman" w:cs="Arial"/>
          <w:b/>
          <w:lang w:eastAsia="pl-PL"/>
        </w:rPr>
        <w:t>2</w:t>
      </w:r>
      <w:r w:rsidRPr="00F366DB">
        <w:rPr>
          <w:rFonts w:eastAsia="Times New Roman" w:cs="Arial"/>
          <w:b/>
          <w:lang w:eastAsia="pl-PL"/>
        </w:rPr>
        <w:t>0 dni</w:t>
      </w:r>
      <w:r w:rsidRPr="00F366DB">
        <w:rPr>
          <w:rFonts w:eastAsia="Times New Roman" w:cs="Arial"/>
          <w:lang w:eastAsia="pl-PL"/>
        </w:rPr>
        <w:t xml:space="preserve"> (</w:t>
      </w:r>
      <w:r w:rsidR="0040414E">
        <w:rPr>
          <w:rFonts w:eastAsia="Times New Roman" w:cs="Arial"/>
          <w:lang w:eastAsia="pl-PL"/>
        </w:rPr>
        <w:t>dwadzieścia</w:t>
      </w:r>
      <w:r w:rsidRPr="00F366DB">
        <w:rPr>
          <w:rFonts w:eastAsia="Times New Roman" w:cs="Arial"/>
          <w:lang w:eastAsia="pl-PL"/>
        </w:rPr>
        <w:t xml:space="preserve"> dni). Bieg terminu rozpoczyna się wraz </w:t>
      </w:r>
      <w:r w:rsidR="00DD227F">
        <w:rPr>
          <w:rFonts w:eastAsia="Times New Roman" w:cs="Arial"/>
          <w:lang w:eastAsia="pl-PL"/>
        </w:rPr>
        <w:br/>
      </w:r>
      <w:r w:rsidRPr="00F366DB">
        <w:rPr>
          <w:rFonts w:eastAsia="Times New Roman" w:cs="Arial"/>
          <w:lang w:eastAsia="pl-PL"/>
        </w:rPr>
        <w:t xml:space="preserve">z upływem terminu składania oferty. </w:t>
      </w:r>
    </w:p>
    <w:p w:rsidR="00EB05A6" w:rsidRPr="00F366DB" w:rsidRDefault="00EB05A6" w:rsidP="005F291F">
      <w:pPr>
        <w:widowControl w:val="0"/>
        <w:tabs>
          <w:tab w:val="left" w:pos="499"/>
        </w:tabs>
        <w:suppressAutoHyphens/>
        <w:overflowPunct w:val="0"/>
        <w:autoSpaceDE w:val="0"/>
        <w:spacing w:after="120"/>
        <w:jc w:val="both"/>
        <w:textAlignment w:val="baseline"/>
        <w:rPr>
          <w:rFonts w:eastAsia="Times New Roman" w:cs="Arial"/>
          <w:lang w:eastAsia="pl-PL"/>
        </w:rPr>
      </w:pPr>
    </w:p>
    <w:p w:rsidR="00EB05A6" w:rsidRPr="00F366DB" w:rsidRDefault="00EB05A6" w:rsidP="00EB05A6">
      <w:pPr>
        <w:spacing w:line="240" w:lineRule="auto"/>
        <w:rPr>
          <w:rFonts w:eastAsia="Times New Roman" w:cs="Arial"/>
          <w:b/>
        </w:rPr>
      </w:pPr>
      <w:r w:rsidRPr="00F366DB">
        <w:rPr>
          <w:rFonts w:eastAsia="Times New Roman" w:cs="Arial"/>
          <w:b/>
        </w:rPr>
        <w:t xml:space="preserve">XI. OSOBY DO KONTAKTU:  </w:t>
      </w:r>
    </w:p>
    <w:p w:rsidR="00EB05A6" w:rsidRPr="00F366DB" w:rsidRDefault="00F375AA" w:rsidP="00EB05A6">
      <w:pPr>
        <w:spacing w:after="0" w:line="240" w:lineRule="auto"/>
        <w:rPr>
          <w:rFonts w:eastAsia="Times New Roman" w:cs="Arial"/>
        </w:rPr>
      </w:pPr>
      <w:r>
        <w:rPr>
          <w:rFonts w:eastAsia="Times New Roman" w:cs="Arial"/>
        </w:rPr>
        <w:t xml:space="preserve">Monika Matyjak. </w:t>
      </w:r>
      <w:r w:rsidR="00A67E90">
        <w:rPr>
          <w:rFonts w:eastAsia="Times New Roman" w:cs="Arial"/>
        </w:rPr>
        <w:tab/>
      </w:r>
      <w:r>
        <w:rPr>
          <w:rFonts w:eastAsia="Times New Roman" w:cs="Arial"/>
        </w:rPr>
        <w:t>tel. (76) 746 57 82</w:t>
      </w:r>
    </w:p>
    <w:p w:rsidR="00EB05A6" w:rsidRPr="00F366DB" w:rsidRDefault="00A67E90" w:rsidP="00EB05A6">
      <w:pPr>
        <w:spacing w:after="0" w:line="240" w:lineRule="auto"/>
        <w:rPr>
          <w:rFonts w:eastAsia="Times New Roman" w:cs="Arial"/>
        </w:rPr>
      </w:pPr>
      <w:r>
        <w:rPr>
          <w:rFonts w:eastAsia="Times New Roman" w:cs="Arial"/>
        </w:rPr>
        <w:t xml:space="preserve">Janina Walczak </w:t>
      </w:r>
      <w:r>
        <w:rPr>
          <w:rFonts w:eastAsia="Times New Roman" w:cs="Arial"/>
        </w:rPr>
        <w:tab/>
      </w:r>
      <w:r>
        <w:rPr>
          <w:rFonts w:eastAsia="Times New Roman" w:cs="Arial"/>
        </w:rPr>
        <w:tab/>
        <w:t>tel. (76) 746 57 92</w:t>
      </w:r>
    </w:p>
    <w:p w:rsidR="00D645EC" w:rsidRPr="00F366DB" w:rsidRDefault="00D645EC" w:rsidP="00E30D30">
      <w:pPr>
        <w:pStyle w:val="Akapitzlist"/>
        <w:spacing w:after="0"/>
        <w:ind w:left="0"/>
        <w:jc w:val="both"/>
        <w:rPr>
          <w:b/>
        </w:rPr>
      </w:pPr>
    </w:p>
    <w:p w:rsidR="00A75A83" w:rsidRPr="00F366DB" w:rsidRDefault="00A75A83" w:rsidP="00E30D30">
      <w:pPr>
        <w:pStyle w:val="Akapitzlist"/>
        <w:spacing w:after="0"/>
        <w:ind w:left="0"/>
        <w:jc w:val="both"/>
        <w:rPr>
          <w:b/>
        </w:rPr>
      </w:pPr>
      <w:r w:rsidRPr="00F366DB">
        <w:rPr>
          <w:b/>
        </w:rPr>
        <w:t>X</w:t>
      </w:r>
      <w:r w:rsidR="005F291F" w:rsidRPr="00F366DB">
        <w:rPr>
          <w:b/>
        </w:rPr>
        <w:t>I</w:t>
      </w:r>
      <w:r w:rsidR="00EB05A6" w:rsidRPr="00F366DB">
        <w:rPr>
          <w:b/>
        </w:rPr>
        <w:t>I</w:t>
      </w:r>
      <w:r w:rsidRPr="00F366DB">
        <w:rPr>
          <w:b/>
        </w:rPr>
        <w:t>. INFORMACJE</w:t>
      </w:r>
      <w:r w:rsidR="00A22217" w:rsidRPr="00F366DB">
        <w:rPr>
          <w:b/>
        </w:rPr>
        <w:t xml:space="preserve"> </w:t>
      </w:r>
      <w:r w:rsidRPr="00F366DB">
        <w:rPr>
          <w:b/>
        </w:rPr>
        <w:t>UZUPEŁNIAJĄCE</w:t>
      </w:r>
      <w:r w:rsidR="00E579F8">
        <w:rPr>
          <w:b/>
        </w:rPr>
        <w:t>:</w:t>
      </w:r>
    </w:p>
    <w:p w:rsidR="003B5CAD" w:rsidRDefault="003B5CAD" w:rsidP="00EA1553">
      <w:pPr>
        <w:pStyle w:val="Akapitzlist"/>
        <w:numPr>
          <w:ilvl w:val="0"/>
          <w:numId w:val="28"/>
        </w:numPr>
        <w:spacing w:after="0"/>
        <w:jc w:val="both"/>
        <w:rPr>
          <w:rFonts w:asciiTheme="minorHAnsi" w:hAnsiTheme="minorHAnsi"/>
        </w:rPr>
      </w:pPr>
      <w:r w:rsidRPr="00F366DB">
        <w:rPr>
          <w:rFonts w:asciiTheme="minorHAnsi" w:hAnsiTheme="minorHAnsi"/>
        </w:rPr>
        <w:t xml:space="preserve">O udzielenie zamówienia mogą ubiegać się Wykonawcy spełniający warunki dotyczące uprawnień do wykonywania określonej działalności lub czynności, jeżeli przepisy prawa nakładają obowiązek ich posiadania. </w:t>
      </w:r>
    </w:p>
    <w:p w:rsidR="003D22D8" w:rsidRPr="00F366DB" w:rsidRDefault="00F50B8A" w:rsidP="00EA1553">
      <w:pPr>
        <w:numPr>
          <w:ilvl w:val="0"/>
          <w:numId w:val="28"/>
        </w:numPr>
        <w:spacing w:after="0"/>
        <w:jc w:val="both"/>
        <w:rPr>
          <w:rFonts w:eastAsia="Times New Roman"/>
        </w:rPr>
      </w:pPr>
      <w:r w:rsidRPr="00F366DB">
        <w:rPr>
          <w:rFonts w:eastAsia="Times New Roman"/>
        </w:rPr>
        <w:t>Zamawiający zastrzega sobie prawo do wzywania Wykonawców do składania wyjaśnień dotyczących treści złożonych dokumentów i treści oferty oraz do uzupełnienia dokumentów, jak również do poprawiania w ofertach oczywistych omyłek rachunkowych i pisarsk</w:t>
      </w:r>
      <w:r w:rsidR="003D22D8" w:rsidRPr="00F366DB">
        <w:rPr>
          <w:rFonts w:eastAsia="Times New Roman"/>
        </w:rPr>
        <w:t xml:space="preserve">ich. </w:t>
      </w:r>
    </w:p>
    <w:p w:rsidR="00F50B8A" w:rsidRPr="00F366DB" w:rsidRDefault="00F50B8A" w:rsidP="00EA1553">
      <w:pPr>
        <w:numPr>
          <w:ilvl w:val="0"/>
          <w:numId w:val="28"/>
        </w:numPr>
        <w:spacing w:after="0"/>
        <w:jc w:val="both"/>
        <w:rPr>
          <w:rFonts w:eastAsia="Times New Roman"/>
        </w:rPr>
      </w:pPr>
      <w:r w:rsidRPr="00F366DB">
        <w:rPr>
          <w:rFonts w:eastAsia="Times New Roman"/>
        </w:rPr>
        <w:t xml:space="preserve">Zamawiający </w:t>
      </w:r>
      <w:r w:rsidR="005F0FA7">
        <w:rPr>
          <w:rFonts w:eastAsia="Times New Roman"/>
        </w:rPr>
        <w:t xml:space="preserve">zastrzega sobie prawo do unieważnienia </w:t>
      </w:r>
      <w:r w:rsidRPr="00F366DB">
        <w:rPr>
          <w:rFonts w:eastAsia="Times New Roman"/>
        </w:rPr>
        <w:t>postępowania bez podania przyczyny lub pozostawienia postępowania bez rozstrzygnięcia.</w:t>
      </w:r>
    </w:p>
    <w:p w:rsidR="00AF028B" w:rsidRDefault="00AF028B" w:rsidP="00EA1553">
      <w:pPr>
        <w:numPr>
          <w:ilvl w:val="0"/>
          <w:numId w:val="28"/>
        </w:numPr>
        <w:spacing w:after="0"/>
        <w:jc w:val="both"/>
        <w:rPr>
          <w:rFonts w:eastAsia="Times New Roman"/>
        </w:rPr>
      </w:pPr>
      <w:r w:rsidRPr="00F366DB">
        <w:rPr>
          <w:rFonts w:eastAsia="Times New Roman"/>
        </w:rPr>
        <w:t>Jeżeli Wykonawca, którego oferta została wybrana, wycofa się z postępowania, Zamawiający może wybrać ofertę najkorzystniejszą spośród pozostałych ofert bez przeprowadzenia ich ponownego badania i oceny, chyba że zachodzą przesłanki unieważnienia postępowania.</w:t>
      </w:r>
    </w:p>
    <w:p w:rsidR="00A469A7" w:rsidRPr="00F366DB" w:rsidRDefault="00A469A7" w:rsidP="00EA1553">
      <w:pPr>
        <w:numPr>
          <w:ilvl w:val="0"/>
          <w:numId w:val="28"/>
        </w:numPr>
        <w:spacing w:after="0"/>
        <w:jc w:val="both"/>
        <w:rPr>
          <w:rFonts w:eastAsia="Times New Roman"/>
        </w:rPr>
      </w:pPr>
      <w:r w:rsidRPr="009216AF">
        <w:rPr>
          <w:rFonts w:cs="Arial"/>
        </w:rPr>
        <w:t xml:space="preserve">Zamawiający zastrzega sobie prawo do wezwania Oferenta do złożenia wyjaśnień. W takiej sytuacji Oferent zobowiązany jest do złożenia wyjaśnień </w:t>
      </w:r>
      <w:r w:rsidRPr="00ED58B1">
        <w:rPr>
          <w:rFonts w:cs="Arial"/>
        </w:rPr>
        <w:t>w formie przewidzianej jak dla złożenia oferty</w:t>
      </w:r>
      <w:r w:rsidRPr="009216AF">
        <w:rPr>
          <w:rFonts w:cs="Arial"/>
        </w:rPr>
        <w:t xml:space="preserve"> w terminie nie dłuższym niż </w:t>
      </w:r>
      <w:r>
        <w:rPr>
          <w:rFonts w:cs="Arial"/>
        </w:rPr>
        <w:t>5</w:t>
      </w:r>
      <w:r w:rsidRPr="009216AF">
        <w:rPr>
          <w:rFonts w:cs="Arial"/>
        </w:rPr>
        <w:t xml:space="preserve"> dni robocz</w:t>
      </w:r>
      <w:r>
        <w:rPr>
          <w:rFonts w:cs="Arial"/>
        </w:rPr>
        <w:t>ych</w:t>
      </w:r>
      <w:r w:rsidRPr="009216AF">
        <w:rPr>
          <w:rFonts w:cs="Arial"/>
        </w:rPr>
        <w:t xml:space="preserve"> od zgłoszenia wątpliwości przez Zamawiającego. W sytuacji niezłożenia wyjaśnień w wymaganej formie lub terminie lub </w:t>
      </w:r>
      <w:r w:rsidR="00EA1553">
        <w:rPr>
          <w:rFonts w:cs="Arial"/>
        </w:rPr>
        <w:br/>
      </w:r>
      <w:r w:rsidRPr="009216AF">
        <w:rPr>
          <w:rFonts w:cs="Arial"/>
        </w:rPr>
        <w:t xml:space="preserve">w sytuacji </w:t>
      </w:r>
      <w:r>
        <w:rPr>
          <w:rFonts w:cs="Arial"/>
        </w:rPr>
        <w:t xml:space="preserve">złożenia </w:t>
      </w:r>
      <w:r w:rsidRPr="009216AF">
        <w:rPr>
          <w:rFonts w:cs="Arial"/>
        </w:rPr>
        <w:t>niewyczerpując</w:t>
      </w:r>
      <w:r>
        <w:rPr>
          <w:rFonts w:cs="Arial"/>
        </w:rPr>
        <w:t>ych</w:t>
      </w:r>
      <w:r w:rsidRPr="009216AF">
        <w:rPr>
          <w:rFonts w:cs="Arial"/>
        </w:rPr>
        <w:t xml:space="preserve"> wyjaśnień</w:t>
      </w:r>
      <w:r>
        <w:rPr>
          <w:rFonts w:cs="Arial"/>
        </w:rPr>
        <w:t>,</w:t>
      </w:r>
      <w:r w:rsidRPr="009216AF">
        <w:rPr>
          <w:rFonts w:cs="Arial"/>
        </w:rPr>
        <w:t xml:space="preserve"> Zamawiający ma prawo odrzucić taką ofertę. </w:t>
      </w:r>
    </w:p>
    <w:p w:rsidR="003D22D8" w:rsidRPr="00F366DB" w:rsidRDefault="003D22D8" w:rsidP="003D22D8">
      <w:pPr>
        <w:spacing w:after="0" w:line="100" w:lineRule="atLeast"/>
        <w:jc w:val="both"/>
        <w:rPr>
          <w:rFonts w:eastAsia="Times New Roman"/>
        </w:rPr>
      </w:pPr>
    </w:p>
    <w:p w:rsidR="00D645EC" w:rsidRPr="00F366DB" w:rsidRDefault="00D645EC" w:rsidP="00D645EC">
      <w:pPr>
        <w:spacing w:after="0" w:line="360" w:lineRule="auto"/>
        <w:rPr>
          <w:rFonts w:eastAsia="Times New Roman" w:cs="Arial"/>
          <w:b/>
          <w:lang w:eastAsia="pl-PL"/>
        </w:rPr>
      </w:pPr>
    </w:p>
    <w:p w:rsidR="00D645EC" w:rsidRPr="00F366DB" w:rsidRDefault="005F291F" w:rsidP="00D645EC">
      <w:pPr>
        <w:spacing w:after="0" w:line="360" w:lineRule="auto"/>
        <w:rPr>
          <w:rFonts w:eastAsia="Times New Roman" w:cs="Arial"/>
          <w:b/>
          <w:lang w:eastAsia="pl-PL"/>
        </w:rPr>
      </w:pPr>
      <w:r w:rsidRPr="00F366DB">
        <w:rPr>
          <w:rFonts w:eastAsia="Times New Roman" w:cs="Arial"/>
          <w:b/>
          <w:lang w:eastAsia="pl-PL"/>
        </w:rPr>
        <w:t>XI</w:t>
      </w:r>
      <w:r w:rsidR="00D645EC" w:rsidRPr="00F366DB">
        <w:rPr>
          <w:rFonts w:eastAsia="Times New Roman" w:cs="Arial"/>
          <w:b/>
          <w:lang w:eastAsia="pl-PL"/>
        </w:rPr>
        <w:t>I. INFORMACJE DOTYCZĄCE PRZETWARZANIA DANYCH OSOBOWYCH</w:t>
      </w:r>
      <w:r w:rsidR="00E579F8">
        <w:rPr>
          <w:rFonts w:eastAsia="Times New Roman" w:cs="Arial"/>
          <w:b/>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296"/>
        <w:gridCol w:w="6622"/>
      </w:tblGrid>
      <w:tr w:rsidR="0025491F" w:rsidRPr="00F366DB" w:rsidTr="006E224D">
        <w:trPr>
          <w:tblHeader/>
        </w:trPr>
        <w:tc>
          <w:tcPr>
            <w:tcW w:w="8918" w:type="dxa"/>
            <w:gridSpan w:val="2"/>
            <w:shd w:val="clear" w:color="auto" w:fill="D9D9D9"/>
          </w:tcPr>
          <w:p w:rsidR="0025491F" w:rsidRPr="007C3E70" w:rsidRDefault="0025491F" w:rsidP="006E224D">
            <w:pPr>
              <w:spacing w:after="0" w:line="240" w:lineRule="auto"/>
              <w:jc w:val="center"/>
              <w:rPr>
                <w:rFonts w:cs="Arial"/>
                <w:sz w:val="20"/>
                <w:szCs w:val="20"/>
                <w:lang w:eastAsia="pl-PL"/>
              </w:rPr>
            </w:pPr>
            <w:r w:rsidRPr="007C3E70">
              <w:rPr>
                <w:rFonts w:cs="Arial"/>
                <w:b/>
                <w:sz w:val="20"/>
                <w:szCs w:val="20"/>
                <w:lang w:eastAsia="pl-PL"/>
              </w:rPr>
              <w:t xml:space="preserve">Klauzula informacyjna dot. przetwarzania danych osobowych </w:t>
            </w:r>
            <w:r w:rsidRPr="007C3E70">
              <w:rPr>
                <w:rFonts w:cs="Arial"/>
                <w:b/>
                <w:sz w:val="20"/>
                <w:szCs w:val="20"/>
                <w:lang w:eastAsia="pl-PL"/>
              </w:rPr>
              <w:br/>
              <w:t xml:space="preserve">na podstawie obowiązku prawnego ciążącego na administratorze (przetwarzanie w związku z art. 4 pkt 8 ustawy z dnia 29 stycznia 2004 r. – Prawo zamówień publicznych; </w:t>
            </w:r>
            <w:r w:rsidRPr="007C3E70">
              <w:rPr>
                <w:rFonts w:cs="Arial"/>
                <w:b/>
                <w:i/>
                <w:sz w:val="20"/>
                <w:szCs w:val="20"/>
                <w:lang w:eastAsia="pl-PL"/>
              </w:rPr>
              <w:t>Pzp</w:t>
            </w:r>
            <w:r w:rsidRPr="007C3E70">
              <w:rPr>
                <w:rFonts w:cs="Arial"/>
                <w:b/>
                <w:sz w:val="20"/>
                <w:szCs w:val="20"/>
                <w:lang w:eastAsia="pl-PL"/>
              </w:rPr>
              <w:t>)</w:t>
            </w:r>
          </w:p>
        </w:tc>
      </w:tr>
      <w:tr w:rsidR="0025491F" w:rsidRPr="00F366DB" w:rsidTr="006E224D">
        <w:tc>
          <w:tcPr>
            <w:tcW w:w="2296" w:type="dxa"/>
            <w:shd w:val="clear" w:color="auto" w:fill="D9D9D9"/>
          </w:tcPr>
          <w:p w:rsidR="0025491F" w:rsidRPr="007C3E70" w:rsidRDefault="0025491F" w:rsidP="006E224D">
            <w:pPr>
              <w:spacing w:after="0" w:line="240" w:lineRule="auto"/>
              <w:rPr>
                <w:rFonts w:cs="Arial"/>
                <w:b/>
                <w:sz w:val="20"/>
                <w:szCs w:val="20"/>
                <w:lang w:eastAsia="pl-PL"/>
              </w:rPr>
            </w:pPr>
            <w:r w:rsidRPr="007C3E70">
              <w:rPr>
                <w:rFonts w:cs="Arial"/>
                <w:b/>
                <w:sz w:val="20"/>
                <w:szCs w:val="20"/>
                <w:lang w:eastAsia="pl-PL"/>
              </w:rPr>
              <w:t xml:space="preserve">TOŻSAMOŚĆ </w:t>
            </w:r>
            <w:r w:rsidRPr="007C3E70">
              <w:rPr>
                <w:rFonts w:cs="Arial"/>
                <w:b/>
                <w:sz w:val="20"/>
                <w:szCs w:val="20"/>
                <w:lang w:eastAsia="pl-PL"/>
              </w:rPr>
              <w:lastRenderedPageBreak/>
              <w:t>ADMINISTRATORA</w:t>
            </w:r>
          </w:p>
        </w:tc>
        <w:tc>
          <w:tcPr>
            <w:tcW w:w="6622" w:type="dxa"/>
            <w:shd w:val="clear" w:color="auto" w:fill="auto"/>
          </w:tcPr>
          <w:p w:rsidR="0025491F" w:rsidRPr="007C3E70" w:rsidRDefault="0025491F" w:rsidP="006E224D">
            <w:pPr>
              <w:spacing w:after="0"/>
              <w:jc w:val="both"/>
              <w:rPr>
                <w:rFonts w:cs="Arial"/>
                <w:sz w:val="20"/>
                <w:szCs w:val="20"/>
                <w:lang w:eastAsia="pl-PL"/>
              </w:rPr>
            </w:pPr>
            <w:r w:rsidRPr="007C3E70">
              <w:rPr>
                <w:rFonts w:cs="Arial"/>
                <w:sz w:val="20"/>
                <w:szCs w:val="20"/>
                <w:lang w:eastAsia="pl-PL"/>
              </w:rPr>
              <w:lastRenderedPageBreak/>
              <w:t>Administratorem danych osobowych  jest:</w:t>
            </w:r>
          </w:p>
          <w:p w:rsidR="0025491F" w:rsidRPr="007C3E70" w:rsidRDefault="0025491F" w:rsidP="00730183">
            <w:pPr>
              <w:spacing w:after="0"/>
              <w:jc w:val="both"/>
              <w:rPr>
                <w:rFonts w:cs="Arial"/>
                <w:sz w:val="20"/>
                <w:szCs w:val="20"/>
                <w:lang w:eastAsia="pl-PL"/>
              </w:rPr>
            </w:pPr>
            <w:r w:rsidRPr="007C3E70">
              <w:rPr>
                <w:rFonts w:asciiTheme="minorHAnsi" w:hAnsiTheme="minorHAnsi" w:cs="Arial"/>
                <w:sz w:val="20"/>
                <w:szCs w:val="20"/>
              </w:rPr>
              <w:lastRenderedPageBreak/>
              <w:t>Szkoła Podstawowa nr</w:t>
            </w:r>
            <w:r w:rsidR="001C0EE8">
              <w:rPr>
                <w:rFonts w:asciiTheme="minorHAnsi" w:hAnsiTheme="minorHAnsi" w:cs="Arial"/>
                <w:sz w:val="20"/>
                <w:szCs w:val="20"/>
              </w:rPr>
              <w:t xml:space="preserve"> 1</w:t>
            </w:r>
            <w:r w:rsidRPr="007C3E70">
              <w:rPr>
                <w:rFonts w:asciiTheme="minorHAnsi" w:hAnsiTheme="minorHAnsi" w:cs="Arial"/>
                <w:sz w:val="20"/>
                <w:szCs w:val="20"/>
              </w:rPr>
              <w:t xml:space="preserve"> im. </w:t>
            </w:r>
            <w:r w:rsidR="001C0EE8">
              <w:rPr>
                <w:rFonts w:asciiTheme="minorHAnsi" w:hAnsiTheme="minorHAnsi" w:cs="Arial"/>
                <w:sz w:val="20"/>
                <w:szCs w:val="20"/>
              </w:rPr>
              <w:t>Jana Wyżykowskiego</w:t>
            </w:r>
            <w:r w:rsidRPr="007C3E70">
              <w:rPr>
                <w:rFonts w:asciiTheme="minorHAnsi" w:hAnsiTheme="minorHAnsi" w:cs="Arial"/>
                <w:sz w:val="20"/>
                <w:szCs w:val="20"/>
              </w:rPr>
              <w:t xml:space="preserve"> w Polkowicach, ul. </w:t>
            </w:r>
            <w:r w:rsidR="001C0EE8">
              <w:rPr>
                <w:rFonts w:asciiTheme="minorHAnsi" w:hAnsiTheme="minorHAnsi" w:cs="Arial"/>
                <w:sz w:val="20"/>
                <w:szCs w:val="20"/>
              </w:rPr>
              <w:t>Kmicica 23</w:t>
            </w:r>
            <w:r w:rsidRPr="007C3E70">
              <w:rPr>
                <w:rFonts w:asciiTheme="minorHAnsi" w:hAnsiTheme="minorHAnsi" w:cs="Arial"/>
                <w:sz w:val="20"/>
                <w:szCs w:val="20"/>
              </w:rPr>
              <w:t xml:space="preserve">, </w:t>
            </w:r>
            <w:r w:rsidR="001C0EE8">
              <w:rPr>
                <w:rFonts w:asciiTheme="minorHAnsi" w:hAnsiTheme="minorHAnsi" w:cs="Arial"/>
                <w:sz w:val="20"/>
                <w:szCs w:val="20"/>
              </w:rPr>
              <w:t>59-101</w:t>
            </w:r>
            <w:r w:rsidRPr="007C3E70">
              <w:rPr>
                <w:rFonts w:asciiTheme="minorHAnsi" w:hAnsiTheme="minorHAnsi" w:cs="Arial"/>
                <w:sz w:val="20"/>
                <w:szCs w:val="20"/>
              </w:rPr>
              <w:t xml:space="preserve"> Polkowice.</w:t>
            </w:r>
          </w:p>
        </w:tc>
      </w:tr>
      <w:tr w:rsidR="0025491F" w:rsidRPr="00F366DB" w:rsidTr="006E224D">
        <w:tc>
          <w:tcPr>
            <w:tcW w:w="2296" w:type="dxa"/>
            <w:shd w:val="clear" w:color="auto" w:fill="D9D9D9"/>
          </w:tcPr>
          <w:p w:rsidR="0025491F" w:rsidRPr="007C3E70" w:rsidRDefault="0025491F" w:rsidP="006E224D">
            <w:pPr>
              <w:spacing w:after="0" w:line="240" w:lineRule="auto"/>
              <w:rPr>
                <w:rFonts w:cs="Arial"/>
                <w:b/>
                <w:sz w:val="20"/>
                <w:szCs w:val="20"/>
                <w:lang w:eastAsia="pl-PL"/>
              </w:rPr>
            </w:pPr>
            <w:r w:rsidRPr="007C3E70">
              <w:rPr>
                <w:rFonts w:cs="Arial"/>
                <w:b/>
                <w:sz w:val="20"/>
                <w:szCs w:val="20"/>
                <w:lang w:eastAsia="pl-PL"/>
              </w:rPr>
              <w:lastRenderedPageBreak/>
              <w:t>DANE KONTAKTOWE ADMINISTRATORA</w:t>
            </w:r>
          </w:p>
        </w:tc>
        <w:tc>
          <w:tcPr>
            <w:tcW w:w="6622" w:type="dxa"/>
            <w:shd w:val="clear" w:color="auto" w:fill="auto"/>
          </w:tcPr>
          <w:p w:rsidR="0025491F" w:rsidRPr="007C3E70" w:rsidRDefault="0025491F" w:rsidP="00730183">
            <w:pPr>
              <w:spacing w:after="0"/>
              <w:jc w:val="both"/>
              <w:rPr>
                <w:rFonts w:cs="Arial"/>
                <w:sz w:val="20"/>
                <w:szCs w:val="20"/>
              </w:rPr>
            </w:pPr>
            <w:r w:rsidRPr="007C3E70">
              <w:rPr>
                <w:rFonts w:cs="Arial"/>
                <w:sz w:val="20"/>
                <w:szCs w:val="20"/>
              </w:rPr>
              <w:t xml:space="preserve">Z administratorem – </w:t>
            </w:r>
            <w:r w:rsidR="008E162D">
              <w:rPr>
                <w:rFonts w:asciiTheme="minorHAnsi" w:hAnsiTheme="minorHAnsi" w:cs="Arial"/>
                <w:sz w:val="20"/>
                <w:szCs w:val="20"/>
              </w:rPr>
              <w:t>Szkołą Podstawową</w:t>
            </w:r>
            <w:r w:rsidRPr="007C3E70">
              <w:rPr>
                <w:rFonts w:asciiTheme="minorHAnsi" w:hAnsiTheme="minorHAnsi" w:cs="Arial"/>
                <w:sz w:val="20"/>
                <w:szCs w:val="20"/>
              </w:rPr>
              <w:t xml:space="preserve"> nr </w:t>
            </w:r>
            <w:r w:rsidR="001C0EE8">
              <w:rPr>
                <w:rFonts w:asciiTheme="minorHAnsi" w:hAnsiTheme="minorHAnsi" w:cs="Arial"/>
                <w:sz w:val="20"/>
                <w:szCs w:val="20"/>
              </w:rPr>
              <w:t>1</w:t>
            </w:r>
            <w:r w:rsidRPr="007C3E70">
              <w:rPr>
                <w:rFonts w:asciiTheme="minorHAnsi" w:hAnsiTheme="minorHAnsi" w:cs="Arial"/>
                <w:sz w:val="20"/>
                <w:szCs w:val="20"/>
              </w:rPr>
              <w:t xml:space="preserve"> im. </w:t>
            </w:r>
            <w:r w:rsidR="001C0EE8">
              <w:rPr>
                <w:rFonts w:asciiTheme="minorHAnsi" w:hAnsiTheme="minorHAnsi" w:cs="Arial"/>
                <w:sz w:val="20"/>
                <w:szCs w:val="20"/>
              </w:rPr>
              <w:t>Jana Wyżykowskiego</w:t>
            </w:r>
            <w:r w:rsidRPr="007C3E70">
              <w:rPr>
                <w:rFonts w:asciiTheme="minorHAnsi" w:hAnsiTheme="minorHAnsi" w:cs="Arial"/>
                <w:sz w:val="20"/>
                <w:szCs w:val="20"/>
              </w:rPr>
              <w:t xml:space="preserve"> </w:t>
            </w:r>
            <w:r w:rsidR="00DD227F">
              <w:rPr>
                <w:rFonts w:asciiTheme="minorHAnsi" w:hAnsiTheme="minorHAnsi" w:cs="Arial"/>
                <w:sz w:val="20"/>
                <w:szCs w:val="20"/>
              </w:rPr>
              <w:br/>
            </w:r>
            <w:r w:rsidRPr="007C3E70">
              <w:rPr>
                <w:rFonts w:asciiTheme="minorHAnsi" w:hAnsiTheme="minorHAnsi" w:cs="Arial"/>
                <w:sz w:val="20"/>
                <w:szCs w:val="20"/>
              </w:rPr>
              <w:t xml:space="preserve">w Polkowicach </w:t>
            </w:r>
            <w:r w:rsidRPr="007C3E70">
              <w:rPr>
                <w:rFonts w:cs="Arial"/>
                <w:sz w:val="20"/>
                <w:szCs w:val="20"/>
              </w:rPr>
              <w:t xml:space="preserve">można się skontaktować pisemnie na adres szkoły: </w:t>
            </w:r>
            <w:r w:rsidR="001C0EE8">
              <w:rPr>
                <w:rFonts w:cs="Arial"/>
                <w:sz w:val="20"/>
                <w:szCs w:val="20"/>
              </w:rPr>
              <w:t>ul. Kmicica 23</w:t>
            </w:r>
            <w:r w:rsidRPr="007C3E70">
              <w:rPr>
                <w:rFonts w:cs="Arial"/>
                <w:sz w:val="20"/>
                <w:szCs w:val="20"/>
              </w:rPr>
              <w:t xml:space="preserve">, </w:t>
            </w:r>
            <w:r w:rsidR="001C0EE8">
              <w:rPr>
                <w:rFonts w:cs="Arial"/>
                <w:sz w:val="20"/>
                <w:szCs w:val="20"/>
              </w:rPr>
              <w:t>59-101</w:t>
            </w:r>
            <w:r w:rsidRPr="007C3E70">
              <w:rPr>
                <w:rFonts w:cs="Arial"/>
                <w:sz w:val="20"/>
                <w:szCs w:val="20"/>
              </w:rPr>
              <w:t xml:space="preserve"> Polkowice.</w:t>
            </w:r>
          </w:p>
        </w:tc>
      </w:tr>
      <w:tr w:rsidR="0025491F" w:rsidRPr="00F366DB" w:rsidTr="006E224D">
        <w:tc>
          <w:tcPr>
            <w:tcW w:w="2296" w:type="dxa"/>
            <w:shd w:val="clear" w:color="auto" w:fill="D9D9D9"/>
          </w:tcPr>
          <w:p w:rsidR="0025491F" w:rsidRPr="007C3E70" w:rsidRDefault="0025491F" w:rsidP="006E224D">
            <w:pPr>
              <w:spacing w:after="0" w:line="240" w:lineRule="auto"/>
              <w:rPr>
                <w:rFonts w:cs="Arial"/>
                <w:b/>
                <w:sz w:val="20"/>
                <w:szCs w:val="20"/>
                <w:lang w:eastAsia="pl-PL"/>
              </w:rPr>
            </w:pPr>
            <w:r w:rsidRPr="007C3E70">
              <w:rPr>
                <w:rFonts w:cs="Arial"/>
                <w:b/>
                <w:sz w:val="20"/>
                <w:szCs w:val="20"/>
                <w:lang w:eastAsia="pl-PL"/>
              </w:rPr>
              <w:t>DANE KONTAKTOWE INSPEKTORA OCHRONY DANYCH</w:t>
            </w:r>
          </w:p>
        </w:tc>
        <w:tc>
          <w:tcPr>
            <w:tcW w:w="6622" w:type="dxa"/>
            <w:shd w:val="clear" w:color="auto" w:fill="auto"/>
          </w:tcPr>
          <w:p w:rsidR="0025491F" w:rsidRPr="007C3E70" w:rsidRDefault="0025491F" w:rsidP="006E224D">
            <w:pPr>
              <w:jc w:val="both"/>
              <w:rPr>
                <w:rFonts w:asciiTheme="minorHAnsi" w:hAnsiTheme="minorHAnsi" w:cs="Arial"/>
                <w:sz w:val="20"/>
                <w:szCs w:val="20"/>
              </w:rPr>
            </w:pPr>
            <w:r w:rsidRPr="007C3E70">
              <w:rPr>
                <w:rFonts w:asciiTheme="minorHAnsi" w:hAnsiTheme="minorHAnsi" w:cs="Arial"/>
                <w:sz w:val="20"/>
                <w:szCs w:val="20"/>
              </w:rPr>
              <w:t xml:space="preserve">Kontakt z Inspektorem Ochrony Danych Osobowych, z którym może się Pani/Pan skontaktować e-mail: </w:t>
            </w:r>
            <w:hyperlink r:id="rId8" w:history="1">
              <w:r w:rsidR="00D26482" w:rsidRPr="009F1F76">
                <w:rPr>
                  <w:rStyle w:val="Hipercze"/>
                  <w:rFonts w:asciiTheme="minorHAnsi" w:hAnsiTheme="minorHAnsi" w:cs="Arial"/>
                  <w:sz w:val="20"/>
                  <w:szCs w:val="20"/>
                </w:rPr>
                <w:t>z.polkowski@compexpert.pl</w:t>
              </w:r>
            </w:hyperlink>
            <w:r w:rsidR="00D26482">
              <w:rPr>
                <w:rFonts w:asciiTheme="minorHAnsi" w:hAnsiTheme="minorHAnsi" w:cs="Arial"/>
                <w:sz w:val="20"/>
                <w:szCs w:val="20"/>
              </w:rPr>
              <w:t>, tel. 512-084-372</w:t>
            </w:r>
          </w:p>
          <w:p w:rsidR="0025491F" w:rsidRPr="007C3E70" w:rsidRDefault="0025491F" w:rsidP="006E224D">
            <w:pPr>
              <w:spacing w:after="0"/>
              <w:jc w:val="both"/>
              <w:rPr>
                <w:rFonts w:cs="Arial"/>
                <w:sz w:val="20"/>
                <w:szCs w:val="20"/>
                <w:lang w:eastAsia="pl-PL"/>
              </w:rPr>
            </w:pPr>
            <w:r w:rsidRPr="007C3E70">
              <w:rPr>
                <w:rFonts w:cs="Arial"/>
                <w:sz w:val="20"/>
                <w:szCs w:val="20"/>
                <w:lang w:eastAsia="pl-PL"/>
              </w:rPr>
              <w:t>Z inspektorem ochrony danych można się kontaktować we wszystkich sprawach dotyczących przetwarzania danych osobowych oraz korzystania z praw związanych z przetwarzaniem danych.</w:t>
            </w:r>
          </w:p>
        </w:tc>
      </w:tr>
      <w:tr w:rsidR="0025491F" w:rsidRPr="00F366DB" w:rsidTr="006E224D">
        <w:tc>
          <w:tcPr>
            <w:tcW w:w="2296" w:type="dxa"/>
            <w:shd w:val="clear" w:color="auto" w:fill="D9D9D9"/>
          </w:tcPr>
          <w:p w:rsidR="0025491F" w:rsidRPr="007C3E70" w:rsidRDefault="0025491F" w:rsidP="006E224D">
            <w:pPr>
              <w:spacing w:after="0" w:line="240" w:lineRule="auto"/>
              <w:rPr>
                <w:rFonts w:cs="Arial"/>
                <w:b/>
                <w:sz w:val="20"/>
                <w:szCs w:val="20"/>
                <w:lang w:eastAsia="pl-PL"/>
              </w:rPr>
            </w:pPr>
            <w:r w:rsidRPr="007C3E70">
              <w:rPr>
                <w:rFonts w:cs="Arial"/>
                <w:b/>
                <w:sz w:val="20"/>
                <w:szCs w:val="20"/>
                <w:lang w:eastAsia="pl-PL"/>
              </w:rPr>
              <w:t xml:space="preserve">CELE PRZETWARZANIA I PODSTAWA PRAWNA </w:t>
            </w:r>
          </w:p>
        </w:tc>
        <w:tc>
          <w:tcPr>
            <w:tcW w:w="6622" w:type="dxa"/>
            <w:shd w:val="clear" w:color="auto" w:fill="auto"/>
          </w:tcPr>
          <w:p w:rsidR="0025491F" w:rsidRPr="007C3E70" w:rsidRDefault="0025491F" w:rsidP="006E224D">
            <w:pPr>
              <w:spacing w:after="0"/>
              <w:jc w:val="both"/>
              <w:rPr>
                <w:rFonts w:cs="Arial"/>
                <w:sz w:val="20"/>
                <w:szCs w:val="20"/>
                <w:lang w:eastAsia="pl-PL"/>
              </w:rPr>
            </w:pPr>
            <w:r w:rsidRPr="007C3E70">
              <w:rPr>
                <w:rFonts w:cs="Arial"/>
                <w:sz w:val="20"/>
                <w:szCs w:val="20"/>
                <w:lang w:eastAsia="pl-PL"/>
              </w:rPr>
              <w:t>Pani/Pana dane osobowe przetwarzane będą w celu związanym z postępowaniem o udzielenie zamówienia publicznego na podstawie art. 6 ust. 1 lit. c RODO (przetwarzanie jest niezbędne do wypełnienia obowiązku prawnego ciążącego na administratorze).</w:t>
            </w:r>
          </w:p>
          <w:p w:rsidR="0025491F" w:rsidRPr="007C3E70" w:rsidRDefault="0025491F" w:rsidP="006E224D">
            <w:pPr>
              <w:spacing w:after="0"/>
              <w:jc w:val="both"/>
              <w:rPr>
                <w:rFonts w:cs="Arial"/>
                <w:sz w:val="20"/>
                <w:szCs w:val="20"/>
                <w:lang w:eastAsia="pl-PL"/>
              </w:rPr>
            </w:pPr>
          </w:p>
          <w:p w:rsidR="0025491F" w:rsidRPr="007C3E70" w:rsidRDefault="002A2201" w:rsidP="00C51923">
            <w:pPr>
              <w:spacing w:after="0"/>
              <w:jc w:val="both"/>
              <w:rPr>
                <w:rFonts w:cs="Arial"/>
                <w:sz w:val="20"/>
                <w:szCs w:val="20"/>
                <w:lang w:eastAsia="pl-PL"/>
              </w:rPr>
            </w:pPr>
            <w:r>
              <w:rPr>
                <w:rFonts w:cs="Arial"/>
                <w:sz w:val="20"/>
                <w:szCs w:val="20"/>
                <w:lang w:eastAsia="pl-PL"/>
              </w:rPr>
              <w:t>P</w:t>
            </w:r>
            <w:r w:rsidR="0025491F" w:rsidRPr="007C3E70">
              <w:rPr>
                <w:rFonts w:cs="Arial"/>
                <w:sz w:val="20"/>
                <w:szCs w:val="20"/>
                <w:lang w:eastAsia="pl-PL"/>
              </w:rPr>
              <w:t xml:space="preserve">odstawą prawną przetwarzania danych osobowych może być także art. 6 ust. 1 lit f) RODO: przetwarzanie jest niezbędne do celów wynikających z prawnie uzasadnionych interesów realizowanych przez </w:t>
            </w:r>
            <w:r w:rsidR="00C51923">
              <w:rPr>
                <w:rFonts w:cs="Arial"/>
                <w:sz w:val="20"/>
                <w:szCs w:val="20"/>
                <w:lang w:eastAsia="pl-PL"/>
              </w:rPr>
              <w:t>administratora</w:t>
            </w:r>
            <w:r w:rsidR="0025491F" w:rsidRPr="007C3E70">
              <w:rPr>
                <w:rFonts w:cs="Arial"/>
                <w:sz w:val="20"/>
                <w:szCs w:val="20"/>
                <w:lang w:eastAsia="pl-PL"/>
              </w:rPr>
              <w:t xml:space="preserve"> - a jednocześnie przetwarzanie danych w tym zakresie nie narusza praw i wolności osób, których dane dotyczą</w:t>
            </w:r>
          </w:p>
        </w:tc>
      </w:tr>
      <w:tr w:rsidR="0025491F" w:rsidRPr="00F366DB" w:rsidTr="006E224D">
        <w:tc>
          <w:tcPr>
            <w:tcW w:w="2296" w:type="dxa"/>
            <w:shd w:val="clear" w:color="auto" w:fill="D9D9D9"/>
          </w:tcPr>
          <w:p w:rsidR="0025491F" w:rsidRPr="007C3E70" w:rsidRDefault="0025491F" w:rsidP="006E224D">
            <w:pPr>
              <w:spacing w:after="0" w:line="240" w:lineRule="auto"/>
              <w:rPr>
                <w:rFonts w:cs="Arial"/>
                <w:b/>
                <w:sz w:val="20"/>
                <w:szCs w:val="20"/>
                <w:lang w:eastAsia="pl-PL"/>
              </w:rPr>
            </w:pPr>
            <w:r w:rsidRPr="007C3E70">
              <w:rPr>
                <w:rFonts w:cs="Arial"/>
                <w:b/>
                <w:sz w:val="20"/>
                <w:szCs w:val="20"/>
                <w:lang w:eastAsia="pl-PL"/>
              </w:rPr>
              <w:t>ODBIORCY DANYCH</w:t>
            </w:r>
          </w:p>
          <w:p w:rsidR="0025491F" w:rsidRPr="007C3E70" w:rsidRDefault="0025491F" w:rsidP="006E224D">
            <w:pPr>
              <w:spacing w:after="0" w:line="240" w:lineRule="auto"/>
              <w:rPr>
                <w:rFonts w:cs="Arial"/>
                <w:b/>
                <w:sz w:val="20"/>
                <w:szCs w:val="20"/>
                <w:lang w:eastAsia="pl-PL"/>
              </w:rPr>
            </w:pPr>
          </w:p>
        </w:tc>
        <w:tc>
          <w:tcPr>
            <w:tcW w:w="6622" w:type="dxa"/>
            <w:shd w:val="clear" w:color="auto" w:fill="auto"/>
          </w:tcPr>
          <w:p w:rsidR="0025491F" w:rsidRPr="007C3E70" w:rsidRDefault="0025491F" w:rsidP="00EA1553">
            <w:pPr>
              <w:spacing w:after="0"/>
              <w:jc w:val="both"/>
              <w:rPr>
                <w:rFonts w:cs="Arial"/>
                <w:sz w:val="20"/>
                <w:szCs w:val="20"/>
                <w:lang w:eastAsia="pl-PL"/>
              </w:rPr>
            </w:pPr>
            <w:r w:rsidRPr="007C3E70">
              <w:rPr>
                <w:rFonts w:cs="Arial"/>
                <w:sz w:val="20"/>
                <w:szCs w:val="20"/>
                <w:lang w:eastAsia="pl-PL"/>
              </w:rPr>
              <w:t xml:space="preserve">Odbiorcami Pani/Pana danych osobowych mogą być osoby lub podmioty, którym udostępniona zostanie dokumentacja postępowania w oparciu </w:t>
            </w:r>
            <w:r w:rsidR="008E162D">
              <w:rPr>
                <w:rFonts w:cs="Arial"/>
                <w:sz w:val="20"/>
                <w:szCs w:val="20"/>
                <w:lang w:eastAsia="pl-PL"/>
              </w:rPr>
              <w:br/>
            </w:r>
            <w:r w:rsidRPr="007C3E70">
              <w:rPr>
                <w:rFonts w:cs="Arial"/>
                <w:sz w:val="20"/>
                <w:szCs w:val="20"/>
                <w:lang w:eastAsia="pl-PL"/>
              </w:rPr>
              <w:t xml:space="preserve">o zapisy ustawy z dnia 6 września 2001 r. o dostępie do informacji publicznej (t.j. Dz. U. z 2018 r. poz. </w:t>
            </w:r>
            <w:r w:rsidR="003F4C81" w:rsidRPr="007C3E70">
              <w:rPr>
                <w:rFonts w:cs="Arial"/>
                <w:sz w:val="20"/>
                <w:szCs w:val="20"/>
                <w:lang w:eastAsia="pl-PL"/>
              </w:rPr>
              <w:t>1330 ze zm.</w:t>
            </w:r>
            <w:r w:rsidRPr="007C3E70">
              <w:rPr>
                <w:rFonts w:cs="Arial"/>
                <w:sz w:val="20"/>
                <w:szCs w:val="20"/>
                <w:lang w:eastAsia="pl-PL"/>
              </w:rPr>
              <w:t>) oraz ustawy z dnia 27 sierpnia 2009 r. o finansach publicznych (</w:t>
            </w:r>
            <w:r w:rsidR="00D6170E" w:rsidRPr="007C3E70">
              <w:rPr>
                <w:rFonts w:cs="Arial"/>
                <w:sz w:val="20"/>
                <w:szCs w:val="20"/>
                <w:lang w:eastAsia="pl-PL"/>
              </w:rPr>
              <w:t>t.j. Dz. U. z 2017 r. poz. 2077 ze zm.</w:t>
            </w:r>
            <w:r w:rsidRPr="007C3E70">
              <w:rPr>
                <w:rFonts w:cs="Arial"/>
                <w:sz w:val="20"/>
                <w:szCs w:val="20"/>
                <w:lang w:eastAsia="pl-PL"/>
              </w:rPr>
              <w:t>). W przypadku wyboru oferty i zawarcia umowy na realizację przedmiotu zamówienia o</w:t>
            </w:r>
            <w:r w:rsidR="00114AF2">
              <w:rPr>
                <w:rFonts w:cs="Arial"/>
                <w:sz w:val="20"/>
                <w:szCs w:val="20"/>
                <w:lang w:eastAsia="pl-PL"/>
              </w:rPr>
              <w:t>d</w:t>
            </w:r>
            <w:r w:rsidRPr="007C3E70">
              <w:rPr>
                <w:rFonts w:cs="Arial"/>
                <w:sz w:val="20"/>
                <w:szCs w:val="20"/>
                <w:lang w:eastAsia="pl-PL"/>
              </w:rPr>
              <w:t xml:space="preserve">biorcą będzie Instytucja Zarządzająca Regionalnym Programem Operacyjnym Województwa Dolnośląskiego na lata 2014-2020 oraz minister właściwy ds. rozwoju regionalnego, mający siedzibę przy ul. Wspólnej 2/4, 00-926 Warszawa, w związku z realizacją projektu pn. „Wiedza i rozwój. Podniesienie kompetencji kluczowych i umiejętności polkowickich uczniów” współfinansowanego ze środków Europejskiego Funduszu Społecznego w ramach umowy o dofinansowanie nr RPDS.10.02.01-02-0075/18-00 z dnia </w:t>
            </w:r>
            <w:r w:rsidR="00EA1553">
              <w:rPr>
                <w:rFonts w:cs="Arial"/>
                <w:sz w:val="20"/>
                <w:szCs w:val="20"/>
                <w:lang w:eastAsia="pl-PL"/>
              </w:rPr>
              <w:t>6.11.</w:t>
            </w:r>
            <w:r w:rsidRPr="007C3E70">
              <w:rPr>
                <w:rFonts w:cs="Arial"/>
                <w:sz w:val="20"/>
                <w:szCs w:val="20"/>
                <w:lang w:eastAsia="pl-PL"/>
              </w:rPr>
              <w:t xml:space="preserve">2018 r. Odbiorcami mogą być też inne podmioty upoważnione na podstawie przepisów prawa. </w:t>
            </w:r>
          </w:p>
        </w:tc>
      </w:tr>
      <w:tr w:rsidR="0025491F" w:rsidRPr="00F366DB" w:rsidTr="006E224D">
        <w:trPr>
          <w:trHeight w:val="525"/>
        </w:trPr>
        <w:tc>
          <w:tcPr>
            <w:tcW w:w="2296" w:type="dxa"/>
            <w:shd w:val="clear" w:color="auto" w:fill="D9D9D9"/>
          </w:tcPr>
          <w:p w:rsidR="0025491F" w:rsidRPr="007C3E70" w:rsidRDefault="0025491F" w:rsidP="006E224D">
            <w:pPr>
              <w:spacing w:after="0" w:line="240" w:lineRule="auto"/>
              <w:rPr>
                <w:rFonts w:cs="Arial"/>
                <w:b/>
                <w:sz w:val="20"/>
                <w:szCs w:val="20"/>
                <w:lang w:eastAsia="pl-PL"/>
              </w:rPr>
            </w:pPr>
            <w:r w:rsidRPr="007C3E70">
              <w:rPr>
                <w:rFonts w:cs="Arial"/>
                <w:b/>
                <w:sz w:val="20"/>
                <w:szCs w:val="20"/>
                <w:lang w:eastAsia="pl-PL"/>
              </w:rPr>
              <w:t>OKRES PRZECHOWYWANIA DANYCH</w:t>
            </w:r>
          </w:p>
        </w:tc>
        <w:tc>
          <w:tcPr>
            <w:tcW w:w="6622" w:type="dxa"/>
            <w:shd w:val="clear" w:color="auto" w:fill="auto"/>
          </w:tcPr>
          <w:p w:rsidR="0025491F" w:rsidRPr="007C3E70" w:rsidRDefault="0025491F" w:rsidP="006E224D">
            <w:pPr>
              <w:spacing w:after="0"/>
              <w:jc w:val="both"/>
              <w:rPr>
                <w:rFonts w:cs="Arial"/>
                <w:sz w:val="20"/>
                <w:szCs w:val="20"/>
                <w:lang w:eastAsia="pl-PL"/>
              </w:rPr>
            </w:pPr>
            <w:r w:rsidRPr="007C3E70">
              <w:rPr>
                <w:rFonts w:cs="Arial"/>
                <w:sz w:val="20"/>
                <w:szCs w:val="20"/>
                <w:lang w:eastAsia="pl-PL"/>
              </w:rPr>
              <w:t>W przypadku zamówień współfinansowanych ze środków z budżetu Unii Europejskiej, dane przechowywane będą przez odpowiedni okres wynikający z zawartych umów na dofinansowanie.</w:t>
            </w:r>
          </w:p>
        </w:tc>
      </w:tr>
      <w:tr w:rsidR="0025491F" w:rsidRPr="00F366DB" w:rsidTr="006E224D">
        <w:tc>
          <w:tcPr>
            <w:tcW w:w="2296" w:type="dxa"/>
            <w:shd w:val="clear" w:color="auto" w:fill="D9D9D9"/>
          </w:tcPr>
          <w:p w:rsidR="0025491F" w:rsidRPr="007C3E70" w:rsidRDefault="0025491F" w:rsidP="006E224D">
            <w:pPr>
              <w:spacing w:after="0" w:line="240" w:lineRule="auto"/>
              <w:rPr>
                <w:rFonts w:cs="Arial"/>
                <w:b/>
                <w:sz w:val="20"/>
                <w:szCs w:val="20"/>
                <w:lang w:eastAsia="pl-PL"/>
              </w:rPr>
            </w:pPr>
            <w:r w:rsidRPr="007C3E70">
              <w:rPr>
                <w:rFonts w:cs="Arial"/>
                <w:b/>
                <w:sz w:val="20"/>
                <w:szCs w:val="20"/>
                <w:lang w:eastAsia="pl-PL"/>
              </w:rPr>
              <w:lastRenderedPageBreak/>
              <w:t>PRAWA PODMIOTÓW DANYCH</w:t>
            </w:r>
          </w:p>
        </w:tc>
        <w:tc>
          <w:tcPr>
            <w:tcW w:w="6622" w:type="dxa"/>
            <w:shd w:val="clear" w:color="auto" w:fill="auto"/>
          </w:tcPr>
          <w:p w:rsidR="0025491F" w:rsidRPr="007C3E70" w:rsidRDefault="0025491F" w:rsidP="006E224D">
            <w:pPr>
              <w:spacing w:after="0"/>
              <w:jc w:val="both"/>
              <w:rPr>
                <w:rFonts w:cs="Arial"/>
                <w:sz w:val="20"/>
                <w:szCs w:val="20"/>
                <w:lang w:eastAsia="pl-PL"/>
              </w:rPr>
            </w:pPr>
            <w:r w:rsidRPr="007C3E70">
              <w:rPr>
                <w:rFonts w:cs="Arial"/>
                <w:sz w:val="20"/>
                <w:szCs w:val="20"/>
                <w:lang w:eastAsia="pl-PL"/>
              </w:rPr>
              <w:t>posiada Pani/Pan:</w:t>
            </w:r>
          </w:p>
          <w:p w:rsidR="0025491F" w:rsidRPr="007C3E70" w:rsidRDefault="0025491F" w:rsidP="006E224D">
            <w:pPr>
              <w:spacing w:after="0"/>
              <w:jc w:val="both"/>
              <w:rPr>
                <w:rFonts w:cs="Arial"/>
                <w:sz w:val="20"/>
                <w:szCs w:val="20"/>
                <w:lang w:eastAsia="pl-PL"/>
              </w:rPr>
            </w:pPr>
            <w:r w:rsidRPr="007C3E70">
              <w:rPr>
                <w:rFonts w:cs="Arial"/>
                <w:sz w:val="20"/>
                <w:szCs w:val="20"/>
                <w:lang w:eastAsia="pl-PL"/>
              </w:rPr>
              <w:t xml:space="preserve">- na podstawie art. 15 RODO prawo </w:t>
            </w:r>
            <w:r w:rsidRPr="007C3E70">
              <w:rPr>
                <w:rFonts w:cs="Arial"/>
                <w:b/>
                <w:sz w:val="20"/>
                <w:szCs w:val="20"/>
                <w:lang w:eastAsia="pl-PL"/>
              </w:rPr>
              <w:t>dostępu</w:t>
            </w:r>
            <w:r w:rsidRPr="007C3E70">
              <w:rPr>
                <w:rFonts w:cs="Arial"/>
                <w:sz w:val="20"/>
                <w:szCs w:val="20"/>
                <w:lang w:eastAsia="pl-PL"/>
              </w:rPr>
              <w:t xml:space="preserve"> do danych osobowych Pani/Pana dotyczących;</w:t>
            </w:r>
          </w:p>
          <w:p w:rsidR="0025491F" w:rsidRPr="007C3E70" w:rsidRDefault="0025491F" w:rsidP="006E224D">
            <w:pPr>
              <w:spacing w:after="0"/>
              <w:rPr>
                <w:rFonts w:cs="Arial"/>
                <w:sz w:val="20"/>
                <w:szCs w:val="20"/>
                <w:lang w:eastAsia="pl-PL"/>
              </w:rPr>
            </w:pPr>
            <w:r w:rsidRPr="007C3E70">
              <w:rPr>
                <w:rFonts w:cs="Arial"/>
                <w:sz w:val="20"/>
                <w:szCs w:val="20"/>
                <w:lang w:eastAsia="pl-PL"/>
              </w:rPr>
              <w:t xml:space="preserve">- na podstawie art. 16 RODO prawo do </w:t>
            </w:r>
            <w:r w:rsidRPr="007C3E70">
              <w:rPr>
                <w:rFonts w:cs="Arial"/>
                <w:b/>
                <w:sz w:val="20"/>
                <w:szCs w:val="20"/>
                <w:lang w:eastAsia="pl-PL"/>
              </w:rPr>
              <w:t>sprostowania</w:t>
            </w:r>
            <w:r w:rsidRPr="007C3E70">
              <w:rPr>
                <w:rFonts w:cs="Arial"/>
                <w:sz w:val="20"/>
                <w:szCs w:val="20"/>
                <w:lang w:eastAsia="pl-PL"/>
              </w:rPr>
              <w:t xml:space="preserve"> Pani/Pana danych osobowych (</w:t>
            </w:r>
            <w:r w:rsidRPr="007C3E70">
              <w:rPr>
                <w:rFonts w:eastAsia="Times New Roman" w:cs="Arial"/>
                <w:i/>
                <w:sz w:val="20"/>
                <w:szCs w:val="20"/>
                <w:lang w:eastAsia="pl-PL"/>
              </w:rPr>
              <w:t xml:space="preserve">skorzystanie z prawa do sprostowania nie może skutkować zmianą </w:t>
            </w:r>
            <w:r w:rsidRPr="007C3E70">
              <w:rPr>
                <w:rFonts w:cs="Arial"/>
                <w:i/>
                <w:sz w:val="20"/>
                <w:szCs w:val="20"/>
                <w:lang w:eastAsia="pl-PL"/>
              </w:rPr>
              <w:t>wyniku postępowania o udzielenie zamówienia publicznego oraz nie może naruszać integralności protokołu oraz jego załączników)</w:t>
            </w:r>
            <w:r w:rsidRPr="007C3E70">
              <w:rPr>
                <w:rFonts w:cs="Arial"/>
                <w:sz w:val="20"/>
                <w:szCs w:val="20"/>
                <w:lang w:eastAsia="pl-PL"/>
              </w:rPr>
              <w:t>;</w:t>
            </w:r>
          </w:p>
          <w:p w:rsidR="0025491F" w:rsidRPr="007C3E70" w:rsidRDefault="0025491F" w:rsidP="006E224D">
            <w:pPr>
              <w:spacing w:after="0"/>
              <w:jc w:val="both"/>
              <w:rPr>
                <w:rFonts w:cs="Arial"/>
                <w:sz w:val="20"/>
                <w:szCs w:val="20"/>
                <w:lang w:eastAsia="pl-PL"/>
              </w:rPr>
            </w:pPr>
            <w:r w:rsidRPr="007C3E70">
              <w:rPr>
                <w:rFonts w:cs="Arial"/>
                <w:sz w:val="20"/>
                <w:szCs w:val="20"/>
                <w:lang w:eastAsia="pl-PL"/>
              </w:rPr>
              <w:t xml:space="preserve">- na podstawie art. 18 RODO prawo żądania od administratora </w:t>
            </w:r>
            <w:r w:rsidRPr="007C3E70">
              <w:rPr>
                <w:rFonts w:cs="Arial"/>
                <w:b/>
                <w:sz w:val="20"/>
                <w:szCs w:val="20"/>
                <w:lang w:eastAsia="pl-PL"/>
              </w:rPr>
              <w:t>ograniczenia</w:t>
            </w:r>
            <w:r w:rsidRPr="007C3E70">
              <w:rPr>
                <w:rFonts w:cs="Arial"/>
                <w:sz w:val="20"/>
                <w:szCs w:val="20"/>
                <w:lang w:eastAsia="pl-PL"/>
              </w:rPr>
              <w:t xml:space="preserve"> przetwarzania danych osobowych z zastrzeżeniem przypadków, o których mowa w art. 18 ust. 2 RODO (</w:t>
            </w:r>
            <w:r w:rsidRPr="007C3E70">
              <w:rPr>
                <w:rFonts w:cs="Arial"/>
                <w:i/>
                <w:sz w:val="20"/>
                <w:szCs w:val="20"/>
                <w:lang w:eastAsia="pl-PL"/>
              </w:rPr>
              <w:t xml:space="preserve">prawo do ograniczenia przetwarzania nie ma zastosowania w odniesieniu do </w:t>
            </w:r>
            <w:r w:rsidRPr="007C3E70">
              <w:rPr>
                <w:rFonts w:eastAsia="Times New Roman"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r w:rsidRPr="007C3E70">
              <w:rPr>
                <w:rFonts w:cs="Arial"/>
                <w:sz w:val="20"/>
                <w:szCs w:val="20"/>
                <w:lang w:eastAsia="pl-PL"/>
              </w:rPr>
              <w:t>;</w:t>
            </w:r>
          </w:p>
          <w:p w:rsidR="0025491F" w:rsidRPr="007C3E70" w:rsidRDefault="0025491F" w:rsidP="006E224D">
            <w:pPr>
              <w:spacing w:after="0"/>
              <w:jc w:val="both"/>
              <w:rPr>
                <w:rFonts w:cs="Arial"/>
                <w:sz w:val="20"/>
                <w:szCs w:val="20"/>
                <w:lang w:eastAsia="pl-PL"/>
              </w:rPr>
            </w:pPr>
            <w:r w:rsidRPr="007C3E70">
              <w:rPr>
                <w:rFonts w:cs="Arial"/>
                <w:sz w:val="20"/>
                <w:szCs w:val="20"/>
                <w:lang w:eastAsia="pl-PL"/>
              </w:rPr>
              <w:t xml:space="preserve">- prawo do </w:t>
            </w:r>
            <w:r w:rsidRPr="007C3E70">
              <w:rPr>
                <w:rFonts w:cs="Arial"/>
                <w:b/>
                <w:sz w:val="20"/>
                <w:szCs w:val="20"/>
                <w:lang w:eastAsia="pl-PL"/>
              </w:rPr>
              <w:t>przenoszenia</w:t>
            </w:r>
            <w:r w:rsidRPr="007C3E70">
              <w:rPr>
                <w:rFonts w:cs="Arial"/>
                <w:sz w:val="20"/>
                <w:szCs w:val="20"/>
                <w:lang w:eastAsia="pl-PL"/>
              </w:rPr>
              <w:t xml:space="preserve"> danych osobowych, o którym mowa w art. 20 RODO.</w:t>
            </w:r>
          </w:p>
          <w:p w:rsidR="0025491F" w:rsidRPr="007C3E70" w:rsidRDefault="0025491F" w:rsidP="006E224D">
            <w:pPr>
              <w:spacing w:after="0"/>
              <w:jc w:val="both"/>
              <w:rPr>
                <w:rFonts w:cs="Arial"/>
                <w:sz w:val="20"/>
                <w:szCs w:val="20"/>
                <w:lang w:eastAsia="pl-PL"/>
              </w:rPr>
            </w:pPr>
          </w:p>
          <w:p w:rsidR="0025491F" w:rsidRPr="007C3E70" w:rsidRDefault="0025491F" w:rsidP="006E224D">
            <w:pPr>
              <w:spacing w:after="0"/>
              <w:jc w:val="both"/>
              <w:rPr>
                <w:rFonts w:cs="Arial"/>
                <w:sz w:val="20"/>
                <w:szCs w:val="20"/>
                <w:lang w:eastAsia="pl-PL"/>
              </w:rPr>
            </w:pPr>
            <w:r w:rsidRPr="007C3E70">
              <w:rPr>
                <w:rFonts w:cs="Arial"/>
                <w:sz w:val="20"/>
                <w:szCs w:val="20"/>
                <w:lang w:eastAsia="pl-PL"/>
              </w:rPr>
              <w:t xml:space="preserve">W przypadku, gdy przetwarzanie danych odbywa się na podstawie art. 6 ust. 1 lit f – osobie, której dane dotyczą, na podstawie art. 21 RODO przysługuje prawo </w:t>
            </w:r>
            <w:r w:rsidRPr="007C3E70">
              <w:rPr>
                <w:rFonts w:cs="Arial"/>
                <w:b/>
                <w:sz w:val="20"/>
                <w:szCs w:val="20"/>
                <w:lang w:eastAsia="pl-PL"/>
              </w:rPr>
              <w:t>sprzeciwu</w:t>
            </w:r>
            <w:r w:rsidRPr="007C3E70">
              <w:rPr>
                <w:rFonts w:cs="Arial"/>
                <w:sz w:val="20"/>
                <w:szCs w:val="20"/>
                <w:lang w:eastAsia="pl-PL"/>
              </w:rPr>
              <w:t>, wobec przetwarzania danych osobowych</w:t>
            </w:r>
          </w:p>
          <w:p w:rsidR="0025491F" w:rsidRPr="007C3E70" w:rsidRDefault="0025491F" w:rsidP="006E224D">
            <w:pPr>
              <w:spacing w:after="0"/>
              <w:jc w:val="both"/>
              <w:rPr>
                <w:rFonts w:cs="Arial"/>
                <w:sz w:val="20"/>
                <w:szCs w:val="20"/>
                <w:lang w:eastAsia="pl-PL"/>
              </w:rPr>
            </w:pPr>
            <w:r w:rsidRPr="007C3E70">
              <w:rPr>
                <w:rFonts w:cs="Arial"/>
                <w:sz w:val="20"/>
                <w:szCs w:val="20"/>
                <w:lang w:eastAsia="pl-PL"/>
              </w:rPr>
              <w:t>Nie przysługuje Pani/Panu</w:t>
            </w:r>
          </w:p>
          <w:p w:rsidR="0025491F" w:rsidRPr="007C3E70" w:rsidRDefault="0025491F" w:rsidP="006E224D">
            <w:pPr>
              <w:spacing w:after="0"/>
              <w:jc w:val="both"/>
              <w:rPr>
                <w:rFonts w:cs="Arial"/>
                <w:sz w:val="20"/>
                <w:szCs w:val="20"/>
                <w:lang w:eastAsia="pl-PL"/>
              </w:rPr>
            </w:pPr>
            <w:r w:rsidRPr="007C3E70">
              <w:rPr>
                <w:rFonts w:cs="Arial"/>
                <w:sz w:val="20"/>
                <w:szCs w:val="20"/>
                <w:lang w:eastAsia="pl-PL"/>
              </w:rPr>
              <w:t xml:space="preserve">- w związku z art. 17 ust. 3 lit. b, d lub e RODO prawo do </w:t>
            </w:r>
            <w:r w:rsidRPr="007C3E70">
              <w:rPr>
                <w:rFonts w:cs="Arial"/>
                <w:b/>
                <w:sz w:val="20"/>
                <w:szCs w:val="20"/>
                <w:lang w:eastAsia="pl-PL"/>
              </w:rPr>
              <w:t>usunięcia</w:t>
            </w:r>
            <w:r w:rsidRPr="007C3E70">
              <w:rPr>
                <w:rFonts w:cs="Arial"/>
                <w:sz w:val="20"/>
                <w:szCs w:val="20"/>
                <w:lang w:eastAsia="pl-PL"/>
              </w:rPr>
              <w:t xml:space="preserve"> </w:t>
            </w:r>
            <w:r w:rsidRPr="007C3E70">
              <w:rPr>
                <w:rFonts w:cs="Arial"/>
                <w:b/>
                <w:sz w:val="20"/>
                <w:szCs w:val="20"/>
                <w:lang w:eastAsia="pl-PL"/>
              </w:rPr>
              <w:t>danych</w:t>
            </w:r>
            <w:r w:rsidRPr="007C3E70">
              <w:rPr>
                <w:rFonts w:cs="Arial"/>
                <w:sz w:val="20"/>
                <w:szCs w:val="20"/>
                <w:lang w:eastAsia="pl-PL"/>
              </w:rPr>
              <w:t xml:space="preserve"> osobowych;</w:t>
            </w:r>
          </w:p>
        </w:tc>
      </w:tr>
      <w:tr w:rsidR="0025491F" w:rsidRPr="00F366DB" w:rsidTr="006E224D">
        <w:tc>
          <w:tcPr>
            <w:tcW w:w="2296" w:type="dxa"/>
            <w:shd w:val="clear" w:color="auto" w:fill="D9D9D9"/>
          </w:tcPr>
          <w:p w:rsidR="0025491F" w:rsidRPr="007C3E70" w:rsidRDefault="0025491F" w:rsidP="006E224D">
            <w:pPr>
              <w:spacing w:after="0" w:line="240" w:lineRule="auto"/>
              <w:rPr>
                <w:rFonts w:cs="Arial"/>
                <w:b/>
                <w:sz w:val="20"/>
                <w:szCs w:val="20"/>
                <w:lang w:eastAsia="pl-PL"/>
              </w:rPr>
            </w:pPr>
            <w:r w:rsidRPr="007C3E70">
              <w:rPr>
                <w:rFonts w:cs="Arial"/>
                <w:b/>
                <w:sz w:val="20"/>
                <w:szCs w:val="20"/>
                <w:lang w:eastAsia="pl-PL"/>
              </w:rPr>
              <w:t>PRAWO WNIESIENIA SKARGI DO ORGANU NADZORCZEGO</w:t>
            </w:r>
          </w:p>
        </w:tc>
        <w:tc>
          <w:tcPr>
            <w:tcW w:w="6622" w:type="dxa"/>
            <w:shd w:val="clear" w:color="auto" w:fill="auto"/>
          </w:tcPr>
          <w:p w:rsidR="0025491F" w:rsidRPr="007C3E70" w:rsidRDefault="0025491F" w:rsidP="006E224D">
            <w:pPr>
              <w:spacing w:after="0"/>
              <w:jc w:val="both"/>
              <w:rPr>
                <w:rFonts w:cs="Arial"/>
                <w:sz w:val="20"/>
                <w:szCs w:val="20"/>
                <w:lang w:eastAsia="pl-PL"/>
              </w:rPr>
            </w:pPr>
            <w:r w:rsidRPr="007C3E70">
              <w:rPr>
                <w:rFonts w:cs="Arial"/>
                <w:sz w:val="20"/>
                <w:szCs w:val="20"/>
                <w:lang w:eastAsia="pl-PL"/>
              </w:rPr>
              <w:t>Przysługuje Pani/Panu prawo do wniesienia skargi do Prezesa Urzędu Ochrony Danych Osobowych, gdy uzna Pani/Pan, że przetwarzanie danych osobowych Pani/Pana dotyczących narusza przepisy RODO</w:t>
            </w:r>
          </w:p>
        </w:tc>
      </w:tr>
      <w:tr w:rsidR="0025491F" w:rsidRPr="00F366DB" w:rsidTr="006E224D">
        <w:trPr>
          <w:trHeight w:val="20"/>
        </w:trPr>
        <w:tc>
          <w:tcPr>
            <w:tcW w:w="2296" w:type="dxa"/>
            <w:shd w:val="clear" w:color="auto" w:fill="D9D9D9"/>
          </w:tcPr>
          <w:p w:rsidR="0025491F" w:rsidRPr="007C3E70" w:rsidRDefault="0025491F" w:rsidP="006E224D">
            <w:pPr>
              <w:spacing w:after="0" w:line="240" w:lineRule="auto"/>
              <w:rPr>
                <w:rFonts w:cs="Arial"/>
                <w:b/>
                <w:sz w:val="20"/>
                <w:szCs w:val="20"/>
                <w:lang w:eastAsia="pl-PL"/>
              </w:rPr>
            </w:pPr>
            <w:r w:rsidRPr="007C3E70">
              <w:rPr>
                <w:rFonts w:cs="Arial"/>
                <w:b/>
                <w:sz w:val="20"/>
                <w:szCs w:val="20"/>
                <w:lang w:eastAsia="pl-PL"/>
              </w:rPr>
              <w:t>INFORMACJA O DOWOLNOŚCI LUB OBOWIĄZKU PODANIA DANYCH</w:t>
            </w:r>
          </w:p>
        </w:tc>
        <w:tc>
          <w:tcPr>
            <w:tcW w:w="6622" w:type="dxa"/>
            <w:shd w:val="clear" w:color="auto" w:fill="auto"/>
          </w:tcPr>
          <w:p w:rsidR="0025491F" w:rsidRPr="007C3E70" w:rsidRDefault="0025491F" w:rsidP="006E224D">
            <w:pPr>
              <w:spacing w:after="0"/>
              <w:jc w:val="both"/>
              <w:rPr>
                <w:rFonts w:eastAsia="Times New Roman" w:cs="Arial"/>
                <w:b/>
                <w:i/>
                <w:sz w:val="20"/>
                <w:szCs w:val="20"/>
                <w:lang w:eastAsia="pl-PL"/>
              </w:rPr>
            </w:pPr>
            <w:r w:rsidRPr="007C3E70">
              <w:rPr>
                <w:rFonts w:cs="Arial"/>
                <w:sz w:val="20"/>
                <w:szCs w:val="20"/>
                <w:lang w:eastAsia="pl-PL"/>
              </w:rPr>
              <w:t>Obowiązek podania przez Panią/Pana danych osobowych wynika z zapisów przedmiotowego Zaproszenia do składania ofert w ramach prowadzonego postępowania o udzielenie zamówienia publicznego; konsekwencje niepodania określonych danych wynikają z Zaproszenia do składania ofert w ramach prowadzonego postępowania o udzielenie zamówienia publicznego; niepodanie danych uniemożliwi wzięcie udziału w postępowaniu.</w:t>
            </w:r>
          </w:p>
        </w:tc>
      </w:tr>
      <w:tr w:rsidR="0025491F" w:rsidRPr="00F366DB" w:rsidTr="006E224D">
        <w:trPr>
          <w:trHeight w:val="20"/>
        </w:trPr>
        <w:tc>
          <w:tcPr>
            <w:tcW w:w="2296" w:type="dxa"/>
            <w:shd w:val="clear" w:color="auto" w:fill="D9D9D9"/>
          </w:tcPr>
          <w:p w:rsidR="0025491F" w:rsidRPr="007C3E70" w:rsidRDefault="0025491F" w:rsidP="006E224D">
            <w:pPr>
              <w:spacing w:after="0" w:line="240" w:lineRule="auto"/>
              <w:rPr>
                <w:rFonts w:cs="Arial"/>
                <w:sz w:val="20"/>
                <w:szCs w:val="20"/>
                <w:lang w:eastAsia="pl-PL"/>
              </w:rPr>
            </w:pPr>
            <w:r w:rsidRPr="007C3E70">
              <w:rPr>
                <w:rFonts w:cs="Arial"/>
                <w:b/>
                <w:sz w:val="20"/>
                <w:szCs w:val="20"/>
                <w:lang w:eastAsia="pl-PL"/>
              </w:rPr>
              <w:t>INFORMACJA O ZAUTOMATYZOWANYM PODEJMOWANIU DECYZJI</w:t>
            </w:r>
          </w:p>
        </w:tc>
        <w:tc>
          <w:tcPr>
            <w:tcW w:w="6622" w:type="dxa"/>
            <w:shd w:val="clear" w:color="auto" w:fill="auto"/>
          </w:tcPr>
          <w:p w:rsidR="0025491F" w:rsidRPr="007C3E70" w:rsidRDefault="0025491F" w:rsidP="006E224D">
            <w:pPr>
              <w:spacing w:after="0"/>
              <w:jc w:val="both"/>
              <w:rPr>
                <w:rFonts w:cs="Arial"/>
                <w:sz w:val="20"/>
                <w:szCs w:val="20"/>
                <w:lang w:eastAsia="pl-PL"/>
              </w:rPr>
            </w:pPr>
            <w:r w:rsidRPr="007C3E70">
              <w:rPr>
                <w:rFonts w:cs="Arial"/>
                <w:sz w:val="20"/>
                <w:szCs w:val="20"/>
                <w:lang w:eastAsia="pl-PL"/>
              </w:rPr>
              <w:t>W odniesieniu do Pani/Pana danych osobowych decyzje nie będą podejmowane w sposób zautomatyzowany, stosownie do art. 22 RODO;</w:t>
            </w:r>
          </w:p>
          <w:p w:rsidR="0025491F" w:rsidRPr="007C3E70" w:rsidRDefault="0025491F" w:rsidP="006E224D">
            <w:pPr>
              <w:spacing w:after="0"/>
              <w:jc w:val="both"/>
              <w:rPr>
                <w:rFonts w:cs="Arial"/>
                <w:sz w:val="20"/>
                <w:szCs w:val="20"/>
                <w:lang w:eastAsia="pl-PL"/>
              </w:rPr>
            </w:pPr>
          </w:p>
        </w:tc>
      </w:tr>
    </w:tbl>
    <w:p w:rsidR="00055E98" w:rsidRPr="00F366DB" w:rsidRDefault="00790758" w:rsidP="00B24C20">
      <w:pPr>
        <w:pStyle w:val="Akapitzlist"/>
        <w:spacing w:after="0"/>
        <w:ind w:left="0"/>
        <w:jc w:val="both"/>
      </w:pPr>
      <w:r w:rsidRPr="00F366DB">
        <w:t xml:space="preserve">    </w:t>
      </w:r>
    </w:p>
    <w:p w:rsidR="009B6779" w:rsidRPr="00F366DB" w:rsidRDefault="009B6779" w:rsidP="009B6779">
      <w:pPr>
        <w:pStyle w:val="Akapitzlist"/>
        <w:spacing w:after="0"/>
        <w:ind w:left="0"/>
        <w:jc w:val="both"/>
      </w:pPr>
      <w:r w:rsidRPr="00F366DB">
        <w:t>Załączniki:</w:t>
      </w:r>
    </w:p>
    <w:p w:rsidR="009B6779" w:rsidRDefault="009B6779" w:rsidP="009B6779">
      <w:pPr>
        <w:spacing w:after="0"/>
        <w:jc w:val="both"/>
        <w:rPr>
          <w:rFonts w:eastAsia="Times New Roman" w:cs="Arial"/>
          <w:lang w:eastAsia="pl-PL"/>
        </w:rPr>
      </w:pPr>
      <w:r>
        <w:rPr>
          <w:rFonts w:eastAsia="Times New Roman" w:cs="Arial"/>
          <w:lang w:eastAsia="pl-PL"/>
        </w:rPr>
        <w:t>Załącznik nr 1</w:t>
      </w:r>
      <w:r w:rsidRPr="00F366DB">
        <w:rPr>
          <w:rFonts w:eastAsia="Times New Roman" w:cs="Arial"/>
          <w:lang w:eastAsia="pl-PL"/>
        </w:rPr>
        <w:t xml:space="preserve"> – szczegółowy opis przedmiotu zamówienia</w:t>
      </w:r>
    </w:p>
    <w:p w:rsidR="009B6779" w:rsidRPr="00F366DB" w:rsidRDefault="009B6779" w:rsidP="009B6779">
      <w:pPr>
        <w:spacing w:after="0"/>
        <w:jc w:val="both"/>
        <w:rPr>
          <w:rFonts w:eastAsia="Times New Roman" w:cs="Arial"/>
          <w:lang w:eastAsia="pl-PL"/>
        </w:rPr>
      </w:pPr>
      <w:r>
        <w:rPr>
          <w:rFonts w:eastAsia="Times New Roman" w:cs="Arial"/>
          <w:lang w:eastAsia="pl-PL"/>
        </w:rPr>
        <w:t>Załącznik nr 2</w:t>
      </w:r>
      <w:r w:rsidRPr="00F366DB">
        <w:rPr>
          <w:rFonts w:eastAsia="Times New Roman" w:cs="Arial"/>
          <w:lang w:eastAsia="pl-PL"/>
        </w:rPr>
        <w:t xml:space="preserve"> – formularz ofertowy </w:t>
      </w:r>
    </w:p>
    <w:p w:rsidR="005F291F" w:rsidRPr="00F366DB" w:rsidRDefault="005F291F" w:rsidP="003D22D8">
      <w:pPr>
        <w:spacing w:after="0" w:line="100" w:lineRule="atLeast"/>
        <w:jc w:val="both"/>
        <w:rPr>
          <w:rFonts w:eastAsia="Times New Roman"/>
        </w:rPr>
      </w:pPr>
    </w:p>
    <w:p w:rsidR="003D22D8" w:rsidRPr="00F366DB" w:rsidRDefault="003D22D8" w:rsidP="00D645EC">
      <w:pPr>
        <w:spacing w:after="0"/>
        <w:jc w:val="both"/>
      </w:pPr>
    </w:p>
    <w:sectPr w:rsidR="003D22D8" w:rsidRPr="00F366DB" w:rsidSect="002218A2">
      <w:headerReference w:type="default" r:id="rId9"/>
      <w:footerReference w:type="default" r:id="rId10"/>
      <w:pgSz w:w="11906" w:h="16838"/>
      <w:pgMar w:top="1417" w:right="1417" w:bottom="1417" w:left="1417" w:header="22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DEF" w:rsidRDefault="00FB3DEF" w:rsidP="002218A2">
      <w:pPr>
        <w:spacing w:after="0" w:line="240" w:lineRule="auto"/>
      </w:pPr>
      <w:r>
        <w:separator/>
      </w:r>
    </w:p>
  </w:endnote>
  <w:endnote w:type="continuationSeparator" w:id="0">
    <w:p w:rsidR="00FB3DEF" w:rsidRDefault="00FB3DEF" w:rsidP="0022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457975"/>
      <w:docPartObj>
        <w:docPartGallery w:val="Page Numbers (Bottom of Page)"/>
        <w:docPartUnique/>
      </w:docPartObj>
    </w:sdtPr>
    <w:sdtEndPr>
      <w:rPr>
        <w:noProof/>
      </w:rPr>
    </w:sdtEndPr>
    <w:sdtContent>
      <w:p w:rsidR="008E162D" w:rsidRDefault="00F76CD7">
        <w:pPr>
          <w:pStyle w:val="Stopka"/>
          <w:jc w:val="right"/>
        </w:pPr>
        <w:r>
          <w:rPr>
            <w:noProof/>
          </w:rPr>
          <w:fldChar w:fldCharType="begin"/>
        </w:r>
        <w:r>
          <w:rPr>
            <w:noProof/>
          </w:rPr>
          <w:instrText xml:space="preserve"> PAGE   \* MERGEFORMAT </w:instrText>
        </w:r>
        <w:r>
          <w:rPr>
            <w:noProof/>
          </w:rPr>
          <w:fldChar w:fldCharType="separate"/>
        </w:r>
        <w:r w:rsidR="00657DCF">
          <w:rPr>
            <w:noProof/>
          </w:rPr>
          <w:t>1</w:t>
        </w:r>
        <w:r>
          <w:rPr>
            <w:noProof/>
          </w:rPr>
          <w:fldChar w:fldCharType="end"/>
        </w:r>
      </w:p>
    </w:sdtContent>
  </w:sdt>
  <w:p w:rsidR="008E162D" w:rsidRDefault="008E16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DEF" w:rsidRDefault="00FB3DEF" w:rsidP="002218A2">
      <w:pPr>
        <w:spacing w:after="0" w:line="240" w:lineRule="auto"/>
      </w:pPr>
      <w:r>
        <w:separator/>
      </w:r>
    </w:p>
  </w:footnote>
  <w:footnote w:type="continuationSeparator" w:id="0">
    <w:p w:rsidR="00FB3DEF" w:rsidRDefault="00FB3DEF" w:rsidP="00221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2D" w:rsidRDefault="008E162D" w:rsidP="00AA2E60">
    <w:pPr>
      <w:pStyle w:val="Nagwek"/>
      <w:jc w:val="center"/>
    </w:pPr>
  </w:p>
  <w:p w:rsidR="008E162D" w:rsidRDefault="008E162D" w:rsidP="00AA2E60">
    <w:pPr>
      <w:pStyle w:val="Nagwek"/>
      <w:jc w:val="center"/>
    </w:pPr>
    <w:r w:rsidRPr="009972D8">
      <w:rPr>
        <w:rFonts w:ascii="Times New Roman" w:hAnsi="Times New Roman"/>
        <w:noProof/>
        <w:lang w:eastAsia="pl-PL"/>
      </w:rPr>
      <w:drawing>
        <wp:inline distT="0" distB="0" distL="0" distR="0">
          <wp:extent cx="5752465" cy="574040"/>
          <wp:effectExtent l="19050" t="0" r="635" b="0"/>
          <wp:docPr id="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cstate="print"/>
                  <a:srcRect/>
                  <a:stretch>
                    <a:fillRect/>
                  </a:stretch>
                </pic:blipFill>
                <pic:spPr bwMode="auto">
                  <a:xfrm>
                    <a:off x="0" y="0"/>
                    <a:ext cx="5752465" cy="574040"/>
                  </a:xfrm>
                  <a:prstGeom prst="rect">
                    <a:avLst/>
                  </a:prstGeom>
                  <a:noFill/>
                  <a:ln w="9525">
                    <a:noFill/>
                    <a:miter lim="800000"/>
                    <a:headEnd/>
                    <a:tailEnd/>
                  </a:ln>
                </pic:spPr>
              </pic:pic>
            </a:graphicData>
          </a:graphic>
        </wp:inline>
      </w:drawing>
    </w:r>
  </w:p>
  <w:p w:rsidR="008E162D" w:rsidRDefault="008E162D" w:rsidP="00AA2E6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41B1"/>
    <w:multiLevelType w:val="hybridMultilevel"/>
    <w:tmpl w:val="F0ACB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B86A38"/>
    <w:multiLevelType w:val="hybridMultilevel"/>
    <w:tmpl w:val="B2C817A0"/>
    <w:lvl w:ilvl="0" w:tplc="DA080E86">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7210E"/>
    <w:multiLevelType w:val="hybridMultilevel"/>
    <w:tmpl w:val="6EE02276"/>
    <w:lvl w:ilvl="0" w:tplc="787CC1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71E7E"/>
    <w:multiLevelType w:val="hybridMultilevel"/>
    <w:tmpl w:val="F66666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F57A62"/>
    <w:multiLevelType w:val="hybridMultilevel"/>
    <w:tmpl w:val="9A7E6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915153"/>
    <w:multiLevelType w:val="hybridMultilevel"/>
    <w:tmpl w:val="5BCE4E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EA5B3D"/>
    <w:multiLevelType w:val="hybridMultilevel"/>
    <w:tmpl w:val="706406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C06A11"/>
    <w:multiLevelType w:val="hybridMultilevel"/>
    <w:tmpl w:val="D9A403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ED5316"/>
    <w:multiLevelType w:val="hybridMultilevel"/>
    <w:tmpl w:val="623C0A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D73586"/>
    <w:multiLevelType w:val="hybridMultilevel"/>
    <w:tmpl w:val="19F661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B5B04E0"/>
    <w:multiLevelType w:val="hybridMultilevel"/>
    <w:tmpl w:val="82F0B388"/>
    <w:lvl w:ilvl="0" w:tplc="F1B2F4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574BFC"/>
    <w:multiLevelType w:val="hybridMultilevel"/>
    <w:tmpl w:val="79F64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53624B8"/>
    <w:multiLevelType w:val="hybridMultilevel"/>
    <w:tmpl w:val="550AB4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925CE0"/>
    <w:multiLevelType w:val="hybridMultilevel"/>
    <w:tmpl w:val="4378A32A"/>
    <w:lvl w:ilvl="0" w:tplc="EF9CC5A8">
      <w:start w:val="1"/>
      <w:numFmt w:val="decimal"/>
      <w:lvlText w:val="%1)"/>
      <w:lvlJc w:val="left"/>
      <w:pPr>
        <w:ind w:left="720" w:hanging="360"/>
      </w:pPr>
      <w:rPr>
        <w:rFonts w:asciiTheme="minorHAnsi" w:eastAsia="Calibri" w:hAnsiTheme="minorHAns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08052D"/>
    <w:multiLevelType w:val="hybridMultilevel"/>
    <w:tmpl w:val="840EA4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D92C4F"/>
    <w:multiLevelType w:val="hybridMultilevel"/>
    <w:tmpl w:val="3BC2E3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946C7D"/>
    <w:multiLevelType w:val="hybridMultilevel"/>
    <w:tmpl w:val="80A49E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F262E9"/>
    <w:multiLevelType w:val="hybridMultilevel"/>
    <w:tmpl w:val="BD84E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5974F1"/>
    <w:multiLevelType w:val="hybridMultilevel"/>
    <w:tmpl w:val="3F82EB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9A261D"/>
    <w:multiLevelType w:val="hybridMultilevel"/>
    <w:tmpl w:val="0EE25ED0"/>
    <w:lvl w:ilvl="0" w:tplc="0415000F">
      <w:start w:val="1"/>
      <w:numFmt w:val="decimal"/>
      <w:lvlText w:val="%1."/>
      <w:lvlJc w:val="left"/>
      <w:pPr>
        <w:ind w:left="720" w:hanging="360"/>
      </w:pPr>
      <w:rPr>
        <w:rFonts w:cs="Times New Roman" w:hint="default"/>
      </w:rPr>
    </w:lvl>
    <w:lvl w:ilvl="1" w:tplc="EEA49B42">
      <w:start w:val="13"/>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E516A46"/>
    <w:multiLevelType w:val="hybridMultilevel"/>
    <w:tmpl w:val="550AB4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661055"/>
    <w:multiLevelType w:val="hybridMultilevel"/>
    <w:tmpl w:val="88FA4D8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431E1B49"/>
    <w:multiLevelType w:val="hybridMultilevel"/>
    <w:tmpl w:val="FEBC12D2"/>
    <w:lvl w:ilvl="0" w:tplc="C74889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AB5487"/>
    <w:multiLevelType w:val="hybridMultilevel"/>
    <w:tmpl w:val="E7AEA8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5F67EB8"/>
    <w:multiLevelType w:val="hybridMultilevel"/>
    <w:tmpl w:val="F1749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0487015"/>
    <w:multiLevelType w:val="hybridMultilevel"/>
    <w:tmpl w:val="DA3A75DE"/>
    <w:lvl w:ilvl="0" w:tplc="2D42AA38">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9D7B1D"/>
    <w:multiLevelType w:val="hybridMultilevel"/>
    <w:tmpl w:val="706406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9D73107"/>
    <w:multiLevelType w:val="hybridMultilevel"/>
    <w:tmpl w:val="4C6C4D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257310D"/>
    <w:multiLevelType w:val="hybridMultilevel"/>
    <w:tmpl w:val="3A205848"/>
    <w:lvl w:ilvl="0" w:tplc="95CC2E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C23EE7"/>
    <w:multiLevelType w:val="hybridMultilevel"/>
    <w:tmpl w:val="77F42634"/>
    <w:lvl w:ilvl="0" w:tplc="ED4C060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B0118CA"/>
    <w:multiLevelType w:val="hybridMultilevel"/>
    <w:tmpl w:val="FEBC12D2"/>
    <w:lvl w:ilvl="0" w:tplc="C74889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3E2C11"/>
    <w:multiLevelType w:val="hybridMultilevel"/>
    <w:tmpl w:val="9AD2D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7E24F6"/>
    <w:multiLevelType w:val="hybridMultilevel"/>
    <w:tmpl w:val="12A0C5DC"/>
    <w:lvl w:ilvl="0" w:tplc="5942B5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EC6C05"/>
    <w:multiLevelType w:val="hybridMultilevel"/>
    <w:tmpl w:val="8F4CBE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3"/>
  </w:num>
  <w:num w:numId="3">
    <w:abstractNumId w:val="17"/>
  </w:num>
  <w:num w:numId="4">
    <w:abstractNumId w:val="15"/>
  </w:num>
  <w:num w:numId="5">
    <w:abstractNumId w:val="18"/>
  </w:num>
  <w:num w:numId="6">
    <w:abstractNumId w:val="7"/>
  </w:num>
  <w:num w:numId="7">
    <w:abstractNumId w:val="24"/>
  </w:num>
  <w:num w:numId="8">
    <w:abstractNumId w:val="31"/>
  </w:num>
  <w:num w:numId="9">
    <w:abstractNumId w:val="9"/>
  </w:num>
  <w:num w:numId="10">
    <w:abstractNumId w:val="29"/>
  </w:num>
  <w:num w:numId="11">
    <w:abstractNumId w:val="12"/>
  </w:num>
  <w:num w:numId="12">
    <w:abstractNumId w:val="8"/>
  </w:num>
  <w:num w:numId="13">
    <w:abstractNumId w:val="4"/>
  </w:num>
  <w:num w:numId="14">
    <w:abstractNumId w:val="33"/>
  </w:num>
  <w:num w:numId="15">
    <w:abstractNumId w:val="5"/>
  </w:num>
  <w:num w:numId="16">
    <w:abstractNumId w:val="27"/>
  </w:num>
  <w:num w:numId="17">
    <w:abstractNumId w:val="30"/>
  </w:num>
  <w:num w:numId="18">
    <w:abstractNumId w:val="10"/>
  </w:num>
  <w:num w:numId="19">
    <w:abstractNumId w:val="22"/>
  </w:num>
  <w:num w:numId="20">
    <w:abstractNumId w:val="20"/>
  </w:num>
  <w:num w:numId="21">
    <w:abstractNumId w:val="23"/>
  </w:num>
  <w:num w:numId="22">
    <w:abstractNumId w:val="16"/>
  </w:num>
  <w:num w:numId="23">
    <w:abstractNumId w:val="0"/>
  </w:num>
  <w:num w:numId="24">
    <w:abstractNumId w:val="14"/>
  </w:num>
  <w:num w:numId="25">
    <w:abstractNumId w:val="11"/>
  </w:num>
  <w:num w:numId="26">
    <w:abstractNumId w:val="6"/>
  </w:num>
  <w:num w:numId="27">
    <w:abstractNumId w:val="26"/>
  </w:num>
  <w:num w:numId="28">
    <w:abstractNumId w:val="13"/>
  </w:num>
  <w:num w:numId="29">
    <w:abstractNumId w:val="21"/>
  </w:num>
  <w:num w:numId="30">
    <w:abstractNumId w:val="19"/>
  </w:num>
  <w:num w:numId="31">
    <w:abstractNumId w:val="1"/>
  </w:num>
  <w:num w:numId="32">
    <w:abstractNumId w:val="25"/>
  </w:num>
  <w:num w:numId="33">
    <w:abstractNumId w:val="2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3054"/>
    <w:rsid w:val="0000619E"/>
    <w:rsid w:val="00007BCA"/>
    <w:rsid w:val="00010970"/>
    <w:rsid w:val="000320A0"/>
    <w:rsid w:val="0005180A"/>
    <w:rsid w:val="00052A96"/>
    <w:rsid w:val="0005495E"/>
    <w:rsid w:val="00055E98"/>
    <w:rsid w:val="00060974"/>
    <w:rsid w:val="0006236D"/>
    <w:rsid w:val="000646B9"/>
    <w:rsid w:val="00066B46"/>
    <w:rsid w:val="000B570E"/>
    <w:rsid w:val="000C1E86"/>
    <w:rsid w:val="000D57F7"/>
    <w:rsid w:val="000D7C40"/>
    <w:rsid w:val="000F3BD2"/>
    <w:rsid w:val="000F4158"/>
    <w:rsid w:val="000F660F"/>
    <w:rsid w:val="00102A2A"/>
    <w:rsid w:val="00112E86"/>
    <w:rsid w:val="00113001"/>
    <w:rsid w:val="00114AF2"/>
    <w:rsid w:val="00120046"/>
    <w:rsid w:val="00136EED"/>
    <w:rsid w:val="00146EE8"/>
    <w:rsid w:val="00161F2F"/>
    <w:rsid w:val="00171C89"/>
    <w:rsid w:val="00172D3A"/>
    <w:rsid w:val="001972EC"/>
    <w:rsid w:val="001A38E8"/>
    <w:rsid w:val="001B0BC4"/>
    <w:rsid w:val="001B63E3"/>
    <w:rsid w:val="001C0EE8"/>
    <w:rsid w:val="001F161D"/>
    <w:rsid w:val="00215C85"/>
    <w:rsid w:val="002218A2"/>
    <w:rsid w:val="00222B8B"/>
    <w:rsid w:val="0025491F"/>
    <w:rsid w:val="00262C7E"/>
    <w:rsid w:val="002A2201"/>
    <w:rsid w:val="002C2E41"/>
    <w:rsid w:val="002C313E"/>
    <w:rsid w:val="002E537A"/>
    <w:rsid w:val="002F539A"/>
    <w:rsid w:val="00306C9B"/>
    <w:rsid w:val="00312454"/>
    <w:rsid w:val="003155E5"/>
    <w:rsid w:val="0034357D"/>
    <w:rsid w:val="00351260"/>
    <w:rsid w:val="00361320"/>
    <w:rsid w:val="003643D0"/>
    <w:rsid w:val="00375E01"/>
    <w:rsid w:val="00382818"/>
    <w:rsid w:val="003A1A91"/>
    <w:rsid w:val="003B1980"/>
    <w:rsid w:val="003B3438"/>
    <w:rsid w:val="003B41A2"/>
    <w:rsid w:val="003B4B3E"/>
    <w:rsid w:val="003B5CAD"/>
    <w:rsid w:val="003D22D8"/>
    <w:rsid w:val="003D6D72"/>
    <w:rsid w:val="003F4C81"/>
    <w:rsid w:val="0040414E"/>
    <w:rsid w:val="00435114"/>
    <w:rsid w:val="004371F7"/>
    <w:rsid w:val="004405D9"/>
    <w:rsid w:val="00443B56"/>
    <w:rsid w:val="00456720"/>
    <w:rsid w:val="0046354F"/>
    <w:rsid w:val="00490034"/>
    <w:rsid w:val="004B0129"/>
    <w:rsid w:val="004B3D21"/>
    <w:rsid w:val="004B7C1D"/>
    <w:rsid w:val="004C2099"/>
    <w:rsid w:val="004C3241"/>
    <w:rsid w:val="004E0C06"/>
    <w:rsid w:val="00522DF3"/>
    <w:rsid w:val="00522EA6"/>
    <w:rsid w:val="00527B73"/>
    <w:rsid w:val="0054668A"/>
    <w:rsid w:val="00546745"/>
    <w:rsid w:val="00556ED9"/>
    <w:rsid w:val="00570FD9"/>
    <w:rsid w:val="00581024"/>
    <w:rsid w:val="0058614F"/>
    <w:rsid w:val="005961AE"/>
    <w:rsid w:val="005A47D3"/>
    <w:rsid w:val="005B37F0"/>
    <w:rsid w:val="005E4077"/>
    <w:rsid w:val="005E4335"/>
    <w:rsid w:val="005F069E"/>
    <w:rsid w:val="005F0FA7"/>
    <w:rsid w:val="005F291F"/>
    <w:rsid w:val="00601285"/>
    <w:rsid w:val="00601C86"/>
    <w:rsid w:val="00603F98"/>
    <w:rsid w:val="0062509A"/>
    <w:rsid w:val="006250CF"/>
    <w:rsid w:val="006467C6"/>
    <w:rsid w:val="00657DCF"/>
    <w:rsid w:val="00694E8A"/>
    <w:rsid w:val="006A2C0E"/>
    <w:rsid w:val="006A5419"/>
    <w:rsid w:val="006E224D"/>
    <w:rsid w:val="006E7F7E"/>
    <w:rsid w:val="006F0AF8"/>
    <w:rsid w:val="00712709"/>
    <w:rsid w:val="0071275C"/>
    <w:rsid w:val="007135F5"/>
    <w:rsid w:val="00730183"/>
    <w:rsid w:val="007304D8"/>
    <w:rsid w:val="007326E7"/>
    <w:rsid w:val="00743D14"/>
    <w:rsid w:val="007773CF"/>
    <w:rsid w:val="00777EC4"/>
    <w:rsid w:val="00783A8C"/>
    <w:rsid w:val="00790576"/>
    <w:rsid w:val="00790758"/>
    <w:rsid w:val="00790CBF"/>
    <w:rsid w:val="00796286"/>
    <w:rsid w:val="007A464E"/>
    <w:rsid w:val="007C2EBD"/>
    <w:rsid w:val="007C3E70"/>
    <w:rsid w:val="007E017E"/>
    <w:rsid w:val="007F59EC"/>
    <w:rsid w:val="00806D3F"/>
    <w:rsid w:val="0083790D"/>
    <w:rsid w:val="00854F5E"/>
    <w:rsid w:val="00855589"/>
    <w:rsid w:val="0087309D"/>
    <w:rsid w:val="00881C2A"/>
    <w:rsid w:val="008A18AC"/>
    <w:rsid w:val="008A5A7B"/>
    <w:rsid w:val="008B0FCB"/>
    <w:rsid w:val="008B1DF2"/>
    <w:rsid w:val="008D110F"/>
    <w:rsid w:val="008D483C"/>
    <w:rsid w:val="008E162D"/>
    <w:rsid w:val="008E46C5"/>
    <w:rsid w:val="008F3917"/>
    <w:rsid w:val="008F43A7"/>
    <w:rsid w:val="008F7573"/>
    <w:rsid w:val="00910DD1"/>
    <w:rsid w:val="00922FBC"/>
    <w:rsid w:val="00951DF0"/>
    <w:rsid w:val="00963C34"/>
    <w:rsid w:val="0096716A"/>
    <w:rsid w:val="0099238C"/>
    <w:rsid w:val="009972D8"/>
    <w:rsid w:val="009A2D15"/>
    <w:rsid w:val="009A6E08"/>
    <w:rsid w:val="009B15A5"/>
    <w:rsid w:val="009B6779"/>
    <w:rsid w:val="009F10C3"/>
    <w:rsid w:val="00A22217"/>
    <w:rsid w:val="00A37721"/>
    <w:rsid w:val="00A469A7"/>
    <w:rsid w:val="00A67E90"/>
    <w:rsid w:val="00A71816"/>
    <w:rsid w:val="00A71901"/>
    <w:rsid w:val="00A75A83"/>
    <w:rsid w:val="00A9092C"/>
    <w:rsid w:val="00A92D95"/>
    <w:rsid w:val="00A94B79"/>
    <w:rsid w:val="00A9510E"/>
    <w:rsid w:val="00A95883"/>
    <w:rsid w:val="00A95C4B"/>
    <w:rsid w:val="00AA1329"/>
    <w:rsid w:val="00AA2651"/>
    <w:rsid w:val="00AA2E60"/>
    <w:rsid w:val="00AB7B7D"/>
    <w:rsid w:val="00AC00DA"/>
    <w:rsid w:val="00AC2542"/>
    <w:rsid w:val="00AC5429"/>
    <w:rsid w:val="00AD144C"/>
    <w:rsid w:val="00AF028B"/>
    <w:rsid w:val="00AF76DC"/>
    <w:rsid w:val="00B0088D"/>
    <w:rsid w:val="00B120FB"/>
    <w:rsid w:val="00B24C20"/>
    <w:rsid w:val="00B251A1"/>
    <w:rsid w:val="00B320C9"/>
    <w:rsid w:val="00B70F5A"/>
    <w:rsid w:val="00B871CC"/>
    <w:rsid w:val="00B965AD"/>
    <w:rsid w:val="00B973E1"/>
    <w:rsid w:val="00BD24C9"/>
    <w:rsid w:val="00C16EA1"/>
    <w:rsid w:val="00C173FB"/>
    <w:rsid w:val="00C20A9F"/>
    <w:rsid w:val="00C21F12"/>
    <w:rsid w:val="00C3122A"/>
    <w:rsid w:val="00C34F7E"/>
    <w:rsid w:val="00C51923"/>
    <w:rsid w:val="00C706EF"/>
    <w:rsid w:val="00C83857"/>
    <w:rsid w:val="00C85305"/>
    <w:rsid w:val="00C906E6"/>
    <w:rsid w:val="00C94D4F"/>
    <w:rsid w:val="00C94F3F"/>
    <w:rsid w:val="00CB1A7A"/>
    <w:rsid w:val="00CD27AA"/>
    <w:rsid w:val="00CF3FE7"/>
    <w:rsid w:val="00D1006D"/>
    <w:rsid w:val="00D15CB0"/>
    <w:rsid w:val="00D26482"/>
    <w:rsid w:val="00D30D14"/>
    <w:rsid w:val="00D3636D"/>
    <w:rsid w:val="00D474A5"/>
    <w:rsid w:val="00D526CA"/>
    <w:rsid w:val="00D552E4"/>
    <w:rsid w:val="00D6170E"/>
    <w:rsid w:val="00D645EC"/>
    <w:rsid w:val="00DC08DC"/>
    <w:rsid w:val="00DC245D"/>
    <w:rsid w:val="00DC5E23"/>
    <w:rsid w:val="00DD227F"/>
    <w:rsid w:val="00DE27F9"/>
    <w:rsid w:val="00E059EB"/>
    <w:rsid w:val="00E10D14"/>
    <w:rsid w:val="00E1642A"/>
    <w:rsid w:val="00E30D30"/>
    <w:rsid w:val="00E34B73"/>
    <w:rsid w:val="00E54D81"/>
    <w:rsid w:val="00E579F8"/>
    <w:rsid w:val="00E61D04"/>
    <w:rsid w:val="00E636B7"/>
    <w:rsid w:val="00E65803"/>
    <w:rsid w:val="00E81A59"/>
    <w:rsid w:val="00EA1553"/>
    <w:rsid w:val="00EA7471"/>
    <w:rsid w:val="00EB05A6"/>
    <w:rsid w:val="00EB323A"/>
    <w:rsid w:val="00ED1481"/>
    <w:rsid w:val="00EF3FAB"/>
    <w:rsid w:val="00EF65CB"/>
    <w:rsid w:val="00F06790"/>
    <w:rsid w:val="00F3085B"/>
    <w:rsid w:val="00F366DB"/>
    <w:rsid w:val="00F375AA"/>
    <w:rsid w:val="00F50B8A"/>
    <w:rsid w:val="00F5467E"/>
    <w:rsid w:val="00F7180C"/>
    <w:rsid w:val="00F76CD7"/>
    <w:rsid w:val="00F81461"/>
    <w:rsid w:val="00F81464"/>
    <w:rsid w:val="00F83054"/>
    <w:rsid w:val="00F878BB"/>
    <w:rsid w:val="00FA4B52"/>
    <w:rsid w:val="00FB3DEF"/>
    <w:rsid w:val="00FB7583"/>
    <w:rsid w:val="00FC6F9C"/>
    <w:rsid w:val="00FC7319"/>
    <w:rsid w:val="00FD2CD9"/>
    <w:rsid w:val="00FE3935"/>
    <w:rsid w:val="00FF2259"/>
    <w:rsid w:val="00FF2BCF"/>
    <w:rsid w:val="00FF3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8E67D-2394-4BF5-AF24-84970C19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41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8F43A7"/>
    <w:pPr>
      <w:ind w:left="720"/>
      <w:contextualSpacing/>
    </w:pPr>
  </w:style>
  <w:style w:type="paragraph" w:styleId="Nagwek">
    <w:name w:val="header"/>
    <w:basedOn w:val="Normalny"/>
    <w:link w:val="NagwekZnak"/>
    <w:uiPriority w:val="99"/>
    <w:unhideWhenUsed/>
    <w:rsid w:val="008F43A7"/>
    <w:pPr>
      <w:tabs>
        <w:tab w:val="center" w:pos="4536"/>
        <w:tab w:val="right" w:pos="9072"/>
      </w:tabs>
      <w:spacing w:after="0" w:line="240" w:lineRule="auto"/>
    </w:pPr>
  </w:style>
  <w:style w:type="character" w:customStyle="1" w:styleId="NagwekZnak">
    <w:name w:val="Nagłówek Znak"/>
    <w:link w:val="Nagwek"/>
    <w:uiPriority w:val="99"/>
    <w:rsid w:val="008F43A7"/>
    <w:rPr>
      <w:rFonts w:ascii="Calibri" w:eastAsia="Calibri" w:hAnsi="Calibri" w:cs="Times New Roman"/>
      <w:sz w:val="22"/>
      <w:szCs w:val="22"/>
      <w:lang w:eastAsia="en-US"/>
    </w:rPr>
  </w:style>
  <w:style w:type="character" w:customStyle="1" w:styleId="WW8Num1z0">
    <w:name w:val="WW8Num1z0"/>
    <w:rsid w:val="00C16EA1"/>
    <w:rPr>
      <w:rFonts w:ascii="Times New Roman" w:eastAsia="Times New Roman" w:hAnsi="Times New Roman" w:cs="Times New Roman"/>
      <w:color w:val="000000"/>
      <w:sz w:val="24"/>
      <w:szCs w:val="24"/>
    </w:rPr>
  </w:style>
  <w:style w:type="character" w:styleId="Hipercze">
    <w:name w:val="Hyperlink"/>
    <w:uiPriority w:val="99"/>
    <w:unhideWhenUsed/>
    <w:rsid w:val="00F50B8A"/>
    <w:rPr>
      <w:color w:val="0000FF"/>
      <w:u w:val="single"/>
    </w:rPr>
  </w:style>
  <w:style w:type="table" w:styleId="Tabela-Siatka">
    <w:name w:val="Table Grid"/>
    <w:basedOn w:val="Standardowy"/>
    <w:uiPriority w:val="59"/>
    <w:rsid w:val="003155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2218A2"/>
    <w:pPr>
      <w:tabs>
        <w:tab w:val="center" w:pos="4536"/>
        <w:tab w:val="right" w:pos="9072"/>
      </w:tabs>
    </w:pPr>
  </w:style>
  <w:style w:type="character" w:customStyle="1" w:styleId="StopkaZnak">
    <w:name w:val="Stopka Znak"/>
    <w:link w:val="Stopka"/>
    <w:uiPriority w:val="99"/>
    <w:rsid w:val="002218A2"/>
    <w:rPr>
      <w:sz w:val="22"/>
      <w:szCs w:val="22"/>
      <w:lang w:eastAsia="en-US"/>
    </w:rPr>
  </w:style>
  <w:style w:type="paragraph" w:styleId="Tekstdymka">
    <w:name w:val="Balloon Text"/>
    <w:basedOn w:val="Normalny"/>
    <w:link w:val="TekstdymkaZnak"/>
    <w:uiPriority w:val="99"/>
    <w:semiHidden/>
    <w:unhideWhenUsed/>
    <w:rsid w:val="009972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72D8"/>
    <w:rPr>
      <w:rFonts w:ascii="Tahoma" w:hAnsi="Tahoma" w:cs="Tahoma"/>
      <w:sz w:val="16"/>
      <w:szCs w:val="16"/>
      <w:lang w:eastAsia="en-US"/>
    </w:rPr>
  </w:style>
  <w:style w:type="character" w:customStyle="1" w:styleId="AkapitzlistZnak">
    <w:name w:val="Akapit z listą Znak"/>
    <w:aliases w:val="Numerowanie Znak,Akapit z listą BS Znak,List Paragraph Znak"/>
    <w:link w:val="Akapitzlist"/>
    <w:uiPriority w:val="34"/>
    <w:qFormat/>
    <w:rsid w:val="006E22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2423">
      <w:bodyDiv w:val="1"/>
      <w:marLeft w:val="0"/>
      <w:marRight w:val="0"/>
      <w:marTop w:val="0"/>
      <w:marBottom w:val="0"/>
      <w:divBdr>
        <w:top w:val="none" w:sz="0" w:space="0" w:color="auto"/>
        <w:left w:val="none" w:sz="0" w:space="0" w:color="auto"/>
        <w:bottom w:val="none" w:sz="0" w:space="0" w:color="auto"/>
        <w:right w:val="none" w:sz="0" w:space="0" w:color="auto"/>
      </w:divBdr>
    </w:div>
    <w:div w:id="426119953">
      <w:bodyDiv w:val="1"/>
      <w:marLeft w:val="0"/>
      <w:marRight w:val="0"/>
      <w:marTop w:val="0"/>
      <w:marBottom w:val="0"/>
      <w:divBdr>
        <w:top w:val="none" w:sz="0" w:space="0" w:color="auto"/>
        <w:left w:val="none" w:sz="0" w:space="0" w:color="auto"/>
        <w:bottom w:val="none" w:sz="0" w:space="0" w:color="auto"/>
        <w:right w:val="none" w:sz="0" w:space="0" w:color="auto"/>
      </w:divBdr>
    </w:div>
    <w:div w:id="89643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lkowski@compexper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CCE0-468D-44AF-9C62-16DF3D6F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1938</Words>
  <Characters>11633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sjaskulski</dc:creator>
  <cp:lastModifiedBy>Monika Matyjak</cp:lastModifiedBy>
  <cp:revision>36</cp:revision>
  <cp:lastPrinted>2019-01-30T11:16:00Z</cp:lastPrinted>
  <dcterms:created xsi:type="dcterms:W3CDTF">2018-11-15T13:51:00Z</dcterms:created>
  <dcterms:modified xsi:type="dcterms:W3CDTF">2019-01-30T11:17:00Z</dcterms:modified>
</cp:coreProperties>
</file>